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FE1BB" w14:textId="63884FA2" w:rsidR="001E0D35" w:rsidRPr="00D035EB" w:rsidRDefault="00A76308" w:rsidP="00D035EB">
      <w:pPr>
        <w:pStyle w:val="Title"/>
        <w:spacing w:after="0"/>
        <w:rPr>
          <w:b/>
          <w:sz w:val="48"/>
          <w:szCs w:val="48"/>
        </w:rPr>
      </w:pPr>
      <w:r>
        <w:rPr>
          <w:sz w:val="48"/>
          <w:szCs w:val="48"/>
        </w:rPr>
        <w:t xml:space="preserve">Privacy Notice </w:t>
      </w:r>
      <w:r w:rsidR="001E0D35" w:rsidRPr="00D035EB">
        <w:rPr>
          <w:b/>
          <w:noProof/>
          <w:sz w:val="48"/>
          <w:szCs w:val="48"/>
          <w:lang w:val="en-GB"/>
        </w:rPr>
        <mc:AlternateContent>
          <mc:Choice Requires="wps">
            <w:drawing>
              <wp:anchor distT="0" distB="0" distL="114300" distR="114300" simplePos="0" relativeHeight="251661312" behindDoc="0" locked="0" layoutInCell="1" allowOverlap="1" wp14:anchorId="1623E06D" wp14:editId="79656087">
                <wp:simplePos x="0" y="0"/>
                <wp:positionH relativeFrom="column">
                  <wp:posOffset>0</wp:posOffset>
                </wp:positionH>
                <wp:positionV relativeFrom="paragraph">
                  <wp:posOffset>506095</wp:posOffset>
                </wp:positionV>
                <wp:extent cx="1107440"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1107440" cy="0"/>
                        </a:xfrm>
                        <a:prstGeom prst="line">
                          <a:avLst/>
                        </a:prstGeom>
                        <a:ln w="12700">
                          <a:solidFill>
                            <a:srgbClr val="A4CD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0C53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85pt" to="87.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u3AEAAA4EAAAOAAAAZHJzL2Uyb0RvYy54bWysU9uO0zAUfEfiHyy/01yoWIiarlCr5QVB&#10;xcIHuI6dWPJNx6ZJ/55jJ82uACGBeHFi+8ycmbG9u5+MJhcBQTnb0mpTUiIsd52yfUu/fX149ZaS&#10;EJntmHZWtPQqAr3fv3yxG30jajc43QkgSGJDM/qWDjH6pigCH4RhYeO8sLgpHRgWcQp90QEbkd3o&#10;oi7LN8XooPPguAgBV4/zJt1nfikFj5+lDCIS3VLUFvMIeTynsdjvWNMD84Piiwz2DyoMUxabrlRH&#10;Fhn5DuoXKqM4uOBk3HBnCiel4iJ7QDdV+ZObx4F5kb1gOMGvMYX/R8s/XU5AVNfSmhLLDB7RYwSm&#10;+iGSg7MWA3RA6pTT6EOD5Qd7gmUW/AmS6UmCSV+0Q6ac7XXNVkyRcFysqvJuu8Uj4Le94gnoIcQP&#10;whmSflqqlU22WcMuH0PEZlh6K0nL2pIRGeu7ssxlwWnVPSit02aA/nzQQC4Mj/z99nB8/S6pR4pn&#10;ZTjTFheTp9lF/otXLeYGX4TEVJLuuUO6j2KlZZwLG6uFV1usTjCJElbgIu1PwKU+QUW+q38DXhG5&#10;s7NxBRtlHfxOdpxukuVcf0tg9p0iOLvums83R4OXLie3PJB0q5/PM/zpGe9/AAAA//8DAFBLAwQU&#10;AAYACAAAACEAhhNwfdoAAAAGAQAADwAAAGRycy9kb3ducmV2LnhtbEyPwU7DMBBE70j8g7VI3KhT&#10;qAgN2VSA1AMXJNIKrtt4SaLE6yh20/D3uOIAx50ZzbzNN7Pt1cSjb50gLBcJKJbKmVZqhP1ue/MA&#10;ygcSQ70TRvhmD5vi8iKnzLiTvPNUhlrFEvEZITQhDJnWvmrYkl+4gSV6X260FOI51tqMdIrltte3&#10;SXKvLbUSFxoa+KXhqiuPFoG2r+v92/OnX5oyfHRldzfRThCvr+anR1CB5/AXhjN+RIciMh3cUYxX&#10;PUJ8JCCk6xTU2U1XK1CHX0EXuf6PX/wAAAD//wMAUEsBAi0AFAAGAAgAAAAhALaDOJL+AAAA4QEA&#10;ABMAAAAAAAAAAAAAAAAAAAAAAFtDb250ZW50X1R5cGVzXS54bWxQSwECLQAUAAYACAAAACEAOP0h&#10;/9YAAACUAQAACwAAAAAAAAAAAAAAAAAvAQAAX3JlbHMvLnJlbHNQSwECLQAUAAYACAAAACEAeGPp&#10;btwBAAAOBAAADgAAAAAAAAAAAAAAAAAuAgAAZHJzL2Uyb0RvYy54bWxQSwECLQAUAAYACAAAACEA&#10;hhNwfdoAAAAGAQAADwAAAAAAAAAAAAAAAAA2BAAAZHJzL2Rvd25yZXYueG1sUEsFBgAAAAAEAAQA&#10;8wAAAD0FAAAAAA==&#10;" strokecolor="#a4cd39" strokeweight="1pt">
                <v:stroke joinstyle="miter"/>
              </v:line>
            </w:pict>
          </mc:Fallback>
        </mc:AlternateContent>
      </w:r>
      <w:r w:rsidR="001E0D35" w:rsidRPr="00D035EB">
        <w:rPr>
          <w:sz w:val="48"/>
          <w:szCs w:val="48"/>
        </w:rPr>
        <w:t xml:space="preserve"> </w:t>
      </w:r>
    </w:p>
    <w:p w14:paraId="6162DF9D" w14:textId="77777777" w:rsidR="00D035EB" w:rsidRDefault="00D035EB" w:rsidP="00B569F7">
      <w:pPr>
        <w:pStyle w:val="Heading1"/>
        <w:rPr>
          <w:rFonts w:ascii="Calibri" w:hAnsi="Calibri"/>
          <w:b/>
          <w:color w:val="404040" w:themeColor="text1" w:themeTint="BF"/>
          <w:sz w:val="32"/>
          <w:szCs w:val="32"/>
        </w:rPr>
      </w:pPr>
    </w:p>
    <w:p w14:paraId="4D84FBC7" w14:textId="41326A0F" w:rsidR="00A76308" w:rsidRDefault="00A76308" w:rsidP="00A76308">
      <w:pPr>
        <w:pStyle w:val="Heading1"/>
      </w:pPr>
      <w:r>
        <w:t xml:space="preserve">Local Privacy Notice – </w:t>
      </w:r>
      <w:proofErr w:type="spellStart"/>
      <w:r w:rsidRPr="007C45D7">
        <w:t>UCLPartners</w:t>
      </w:r>
      <w:proofErr w:type="spellEnd"/>
      <w:r w:rsidRPr="007C45D7">
        <w:t xml:space="preserve"> </w:t>
      </w:r>
      <w:r w:rsidRPr="00A76308">
        <w:t xml:space="preserve">Improving </w:t>
      </w:r>
      <w:r>
        <w:t>D</w:t>
      </w:r>
      <w:r w:rsidRPr="00A76308">
        <w:t>eteriorating Patient Care in the Community</w:t>
      </w:r>
      <w:r>
        <w:t xml:space="preserve"> programme</w:t>
      </w:r>
    </w:p>
    <w:p w14:paraId="34A38AE0"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Introduction</w:t>
      </w:r>
    </w:p>
    <w:p w14:paraId="011387AC" w14:textId="77777777" w:rsidR="00A76308" w:rsidRPr="00A76308" w:rsidRDefault="00A76308" w:rsidP="00A76308">
      <w:pPr>
        <w:rPr>
          <w:rFonts w:asciiTheme="minorHAnsi" w:hAnsiTheme="minorHAnsi" w:cstheme="minorHAnsi"/>
          <w:color w:val="auto"/>
        </w:rPr>
      </w:pPr>
      <w:proofErr w:type="spellStart"/>
      <w:r w:rsidRPr="00A76308">
        <w:rPr>
          <w:rFonts w:asciiTheme="minorHAnsi" w:hAnsiTheme="minorHAnsi" w:cstheme="minorHAnsi"/>
          <w:color w:val="auto"/>
        </w:rPr>
        <w:t>UCL</w:t>
      </w:r>
      <w:proofErr w:type="spellEnd"/>
      <w:r w:rsidRPr="00A76308">
        <w:rPr>
          <w:rFonts w:asciiTheme="minorHAnsi" w:hAnsiTheme="minorHAnsi" w:cstheme="minorHAnsi"/>
          <w:color w:val="auto"/>
        </w:rPr>
        <w:t xml:space="preserve"> Partners (“we” “us”, or “our”) respects your privacy and is committed to protecting your personal data. </w:t>
      </w:r>
    </w:p>
    <w:p w14:paraId="65489238"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 xml:space="preserve">Please read this Privacy Notice carefully – it describes why and how we collect and use personal data and provides information about your rights.  It applies to personal data provided to us, both by individuals themselves </w:t>
      </w:r>
      <w:proofErr w:type="gramStart"/>
      <w:r w:rsidRPr="00A76308">
        <w:rPr>
          <w:rFonts w:asciiTheme="minorHAnsi" w:hAnsiTheme="minorHAnsi" w:cstheme="minorHAnsi"/>
          <w:color w:val="auto"/>
        </w:rPr>
        <w:t>or</w:t>
      </w:r>
      <w:proofErr w:type="gramEnd"/>
      <w:r w:rsidRPr="00A76308">
        <w:rPr>
          <w:rFonts w:asciiTheme="minorHAnsi" w:hAnsiTheme="minorHAnsi" w:cstheme="minorHAnsi"/>
          <w:color w:val="auto"/>
        </w:rPr>
        <w:t xml:space="preserve"> by third parties </w:t>
      </w:r>
    </w:p>
    <w:p w14:paraId="2C1E6C27"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We keep this Privacy Notice under regular review. It was last updated on the 9</w:t>
      </w:r>
      <w:r w:rsidRPr="00A76308">
        <w:rPr>
          <w:rFonts w:asciiTheme="minorHAnsi" w:hAnsiTheme="minorHAnsi" w:cstheme="minorHAnsi"/>
          <w:color w:val="auto"/>
          <w:vertAlign w:val="superscript"/>
        </w:rPr>
        <w:t>th</w:t>
      </w:r>
      <w:r w:rsidRPr="00A76308">
        <w:rPr>
          <w:rFonts w:asciiTheme="minorHAnsi" w:hAnsiTheme="minorHAnsi" w:cstheme="minorHAnsi"/>
          <w:color w:val="auto"/>
        </w:rPr>
        <w:t xml:space="preserve"> August 2018.</w:t>
      </w:r>
    </w:p>
    <w:p w14:paraId="2627D223"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About Us</w:t>
      </w:r>
    </w:p>
    <w:p w14:paraId="60B54482" w14:textId="3F0F0A3F" w:rsidR="00A76308" w:rsidRPr="00A76308" w:rsidRDefault="00A76308" w:rsidP="00A76308">
      <w:pPr>
        <w:rPr>
          <w:rFonts w:asciiTheme="minorHAnsi" w:hAnsiTheme="minorHAnsi" w:cstheme="minorHAnsi"/>
          <w:color w:val="auto"/>
        </w:rPr>
      </w:pPr>
      <w:proofErr w:type="spellStart"/>
      <w:r w:rsidRPr="00A76308">
        <w:rPr>
          <w:rFonts w:asciiTheme="minorHAnsi" w:hAnsiTheme="minorHAnsi" w:cstheme="minorHAnsi"/>
          <w:color w:val="auto"/>
        </w:rPr>
        <w:t>UCL</w:t>
      </w:r>
      <w:proofErr w:type="spellEnd"/>
      <w:r w:rsidRPr="00A76308">
        <w:rPr>
          <w:rFonts w:asciiTheme="minorHAnsi" w:hAnsiTheme="minorHAnsi" w:cstheme="minorHAnsi"/>
          <w:color w:val="auto"/>
        </w:rPr>
        <w:t xml:space="preserve"> </w:t>
      </w:r>
      <w:r w:rsidRPr="00A76308">
        <w:rPr>
          <w:rFonts w:asciiTheme="minorHAnsi" w:hAnsiTheme="minorHAnsi" w:cstheme="minorHAnsi"/>
          <w:color w:val="auto"/>
        </w:rPr>
        <w:t>Partners is an academic health science partnership that brings together people and organisations to transform the health and wellbeing of the population.</w:t>
      </w:r>
    </w:p>
    <w:p w14:paraId="2512071F" w14:textId="77777777" w:rsidR="00A76308" w:rsidRPr="00A76308" w:rsidRDefault="00A76308" w:rsidP="00A76308">
      <w:pPr>
        <w:rPr>
          <w:rFonts w:asciiTheme="minorHAnsi" w:hAnsiTheme="minorHAnsi" w:cstheme="minorHAnsi"/>
          <w:color w:val="auto"/>
        </w:rPr>
      </w:pPr>
      <w:proofErr w:type="spellStart"/>
      <w:r w:rsidRPr="00A76308">
        <w:rPr>
          <w:rFonts w:asciiTheme="minorHAnsi" w:hAnsiTheme="minorHAnsi" w:cstheme="minorHAnsi"/>
          <w:color w:val="auto"/>
        </w:rPr>
        <w:t>UCL</w:t>
      </w:r>
      <w:proofErr w:type="spellEnd"/>
      <w:r w:rsidRPr="00A76308">
        <w:rPr>
          <w:rFonts w:asciiTheme="minorHAnsi" w:hAnsiTheme="minorHAnsi" w:cstheme="minorHAnsi"/>
          <w:color w:val="auto"/>
        </w:rPr>
        <w:t xml:space="preserve"> Partners, a company incorporated in England and Wales (06878225), is the entity that determines how and why your personal data is processed. This means that </w:t>
      </w:r>
      <w:proofErr w:type="spellStart"/>
      <w:r w:rsidRPr="00A76308">
        <w:rPr>
          <w:rFonts w:asciiTheme="minorHAnsi" w:hAnsiTheme="minorHAnsi" w:cstheme="minorHAnsi"/>
          <w:color w:val="auto"/>
        </w:rPr>
        <w:t>UCL</w:t>
      </w:r>
      <w:proofErr w:type="spellEnd"/>
      <w:r w:rsidRPr="00A76308">
        <w:rPr>
          <w:rFonts w:asciiTheme="minorHAnsi" w:hAnsiTheme="minorHAnsi" w:cstheme="minorHAnsi"/>
          <w:color w:val="auto"/>
        </w:rPr>
        <w:t xml:space="preserve"> Partners is the ‘controller’ of your personal data for the purposes of data protection law.</w:t>
      </w:r>
    </w:p>
    <w:p w14:paraId="3FA7E636"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Personal data that we collect about you</w:t>
      </w:r>
    </w:p>
    <w:p w14:paraId="27377711"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Personal data, or personal information, means any information about an individual from which that person can be identified. It does not include data where the identity has been removed (anonymous data).</w:t>
      </w:r>
    </w:p>
    <w:p w14:paraId="15DF8BAA" w14:textId="77777777" w:rsidR="00A76308" w:rsidRPr="00A76308" w:rsidRDefault="00A76308" w:rsidP="00A76308">
      <w:pPr>
        <w:spacing w:after="0"/>
        <w:rPr>
          <w:rFonts w:asciiTheme="minorHAnsi" w:hAnsiTheme="minorHAnsi" w:cstheme="minorHAnsi"/>
          <w:color w:val="auto"/>
        </w:rPr>
      </w:pPr>
      <w:r w:rsidRPr="00A76308">
        <w:rPr>
          <w:rFonts w:asciiTheme="minorHAnsi" w:hAnsiTheme="minorHAnsi" w:cstheme="minorHAnsi"/>
          <w:color w:val="auto"/>
        </w:rPr>
        <w:t xml:space="preserve">To process your application, we will collect, use, store and transfer the following fields of personal data: </w:t>
      </w:r>
    </w:p>
    <w:p w14:paraId="3BFDACFC"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Name (and title)</w:t>
      </w:r>
    </w:p>
    <w:p w14:paraId="0DE20A2E"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Job title</w:t>
      </w:r>
    </w:p>
    <w:p w14:paraId="33AD36E4"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Address</w:t>
      </w:r>
    </w:p>
    <w:p w14:paraId="171F9ACD"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Telephone number</w:t>
      </w:r>
    </w:p>
    <w:p w14:paraId="32827960" w14:textId="6F13E0EC" w:rsid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Email address</w:t>
      </w:r>
    </w:p>
    <w:p w14:paraId="68A8B04C" w14:textId="77777777" w:rsidR="00A76308" w:rsidRPr="00A76308" w:rsidRDefault="00A76308" w:rsidP="00A76308">
      <w:pPr>
        <w:pStyle w:val="m7229765915324606892msolistparagraph"/>
        <w:shd w:val="clear" w:color="auto" w:fill="FFFFFF"/>
        <w:spacing w:before="0" w:beforeAutospacing="0" w:after="0" w:afterAutospacing="0"/>
        <w:ind w:left="720"/>
        <w:rPr>
          <w:rFonts w:asciiTheme="minorHAnsi" w:hAnsiTheme="minorHAnsi" w:cstheme="minorHAnsi"/>
          <w:sz w:val="22"/>
          <w:szCs w:val="22"/>
        </w:rPr>
      </w:pPr>
    </w:p>
    <w:p w14:paraId="5277159D"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Special Category and Criminal records data</w:t>
      </w:r>
    </w:p>
    <w:p w14:paraId="3D851BA6"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We will not process special category or criminal records data as part of your application.</w:t>
      </w:r>
    </w:p>
    <w:p w14:paraId="3682938F"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Our lawful basis for processing</w:t>
      </w:r>
    </w:p>
    <w:p w14:paraId="4A63B023" w14:textId="77777777" w:rsidR="00A76308" w:rsidRPr="00A76308" w:rsidRDefault="00A76308" w:rsidP="00A76308">
      <w:pPr>
        <w:rPr>
          <w:rStyle w:val="Hyperlink"/>
          <w:rFonts w:asciiTheme="minorHAnsi" w:hAnsiTheme="minorHAnsi" w:cstheme="minorHAnsi"/>
          <w:b/>
          <w:color w:val="auto"/>
        </w:rPr>
      </w:pPr>
      <w:r w:rsidRPr="00A76308">
        <w:rPr>
          <w:rFonts w:asciiTheme="minorHAnsi" w:hAnsiTheme="minorHAnsi" w:cstheme="minorHAnsi"/>
          <w:color w:val="auto"/>
        </w:rPr>
        <w:t>Our basis for processing your personal data is</w:t>
      </w:r>
      <w:r w:rsidRPr="00A76308">
        <w:rPr>
          <w:rFonts w:asciiTheme="minorHAnsi" w:hAnsiTheme="minorHAnsi" w:cstheme="minorHAnsi"/>
          <w:b/>
          <w:color w:val="auto"/>
        </w:rPr>
        <w:t xml:space="preserve"> </w:t>
      </w:r>
      <w:hyperlink r:id="rId8" w:history="1">
        <w:r w:rsidRPr="00A76308">
          <w:rPr>
            <w:rStyle w:val="Hyperlink"/>
            <w:rFonts w:asciiTheme="minorHAnsi" w:hAnsiTheme="minorHAnsi" w:cstheme="minorHAnsi"/>
            <w:b/>
            <w:color w:val="auto"/>
          </w:rPr>
          <w:t>‘Legitimate Interests’</w:t>
        </w:r>
      </w:hyperlink>
    </w:p>
    <w:p w14:paraId="6D690AB9"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 xml:space="preserve">Our basis for processing your personal data as part of the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Database is </w:t>
      </w:r>
      <w:hyperlink r:id="rId9" w:history="1">
        <w:r w:rsidRPr="00A76308">
          <w:rPr>
            <w:rStyle w:val="Hyperlink"/>
            <w:rFonts w:asciiTheme="minorHAnsi" w:hAnsiTheme="minorHAnsi" w:cstheme="minorHAnsi"/>
            <w:color w:val="auto"/>
          </w:rPr>
          <w:t>‘Consent’</w:t>
        </w:r>
      </w:hyperlink>
      <w:r w:rsidRPr="00A76308">
        <w:rPr>
          <w:rStyle w:val="Hyperlink"/>
          <w:rFonts w:asciiTheme="minorHAnsi" w:hAnsiTheme="minorHAnsi" w:cstheme="minorHAnsi"/>
          <w:color w:val="auto"/>
        </w:rPr>
        <w:t>.</w:t>
      </w:r>
    </w:p>
    <w:p w14:paraId="71CD5D81"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lastRenderedPageBreak/>
        <w:t>How we use your personal data</w:t>
      </w:r>
    </w:p>
    <w:p w14:paraId="6E891945"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 xml:space="preserve">We will only use your personal data when the law allows us to. </w:t>
      </w:r>
    </w:p>
    <w:p w14:paraId="1C9B4C34" w14:textId="5A0B3B5E"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 xml:space="preserve">We will process your data as part of the assessment of your application for the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Improving Deteriorating Patient Care in the Community programme. </w:t>
      </w:r>
    </w:p>
    <w:p w14:paraId="0CC71C2B"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 xml:space="preserve">If you are successful, your data will be added to the directory of participants where your contact details will be shared with other members on the programme. </w:t>
      </w:r>
    </w:p>
    <w:p w14:paraId="4D9056B7" w14:textId="77777777" w:rsidR="00A76308" w:rsidRPr="00A76308" w:rsidRDefault="00A76308" w:rsidP="00A76308">
      <w:pPr>
        <w:spacing w:after="0"/>
        <w:rPr>
          <w:rFonts w:asciiTheme="minorHAnsi" w:hAnsiTheme="minorHAnsi" w:cstheme="minorHAnsi"/>
          <w:color w:val="auto"/>
        </w:rPr>
      </w:pPr>
      <w:r w:rsidRPr="00A76308">
        <w:rPr>
          <w:rFonts w:asciiTheme="minorHAnsi" w:hAnsiTheme="minorHAnsi" w:cstheme="minorHAnsi"/>
          <w:color w:val="auto"/>
        </w:rPr>
        <w:t xml:space="preserve">If you consent to joining the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Database, then your data will be processed </w:t>
      </w:r>
      <w:proofErr w:type="gramStart"/>
      <w:r w:rsidRPr="00A76308">
        <w:rPr>
          <w:rFonts w:asciiTheme="minorHAnsi" w:hAnsiTheme="minorHAnsi" w:cstheme="minorHAnsi"/>
          <w:color w:val="auto"/>
        </w:rPr>
        <w:t>in order for</w:t>
      </w:r>
      <w:proofErr w:type="gramEnd"/>
      <w:r w:rsidRPr="00A76308">
        <w:rPr>
          <w:rFonts w:asciiTheme="minorHAnsi" w:hAnsiTheme="minorHAnsi" w:cstheme="minorHAnsi"/>
          <w:color w:val="auto"/>
        </w:rPr>
        <w:t xml:space="preserve">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to send you: </w:t>
      </w:r>
    </w:p>
    <w:p w14:paraId="355B940E"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 xml:space="preserve">Invitations to workshops and talks </w:t>
      </w:r>
    </w:p>
    <w:p w14:paraId="154BB44E" w14:textId="7E955F93"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Notification of and requests to circulate information on programmes/jobs open for applications</w:t>
      </w:r>
    </w:p>
    <w:p w14:paraId="438082F6" w14:textId="77777777" w:rsidR="00A76308" w:rsidRPr="00A76308" w:rsidRDefault="00A76308" w:rsidP="00A76308">
      <w:pPr>
        <w:pStyle w:val="m7229765915324606892msolistparagraph"/>
        <w:shd w:val="clear" w:color="auto" w:fill="FFFFFF"/>
        <w:spacing w:before="0" w:beforeAutospacing="0" w:after="0" w:afterAutospacing="0"/>
        <w:ind w:left="720"/>
        <w:rPr>
          <w:rFonts w:asciiTheme="minorHAnsi" w:hAnsiTheme="minorHAnsi" w:cstheme="minorHAnsi"/>
          <w:sz w:val="22"/>
          <w:szCs w:val="22"/>
        </w:rPr>
      </w:pPr>
    </w:p>
    <w:p w14:paraId="1450D84D"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 xml:space="preserve">Who we share your personal data </w:t>
      </w:r>
      <w:proofErr w:type="gramStart"/>
      <w:r w:rsidRPr="00A76308">
        <w:rPr>
          <w:rFonts w:asciiTheme="minorHAnsi" w:hAnsiTheme="minorHAnsi" w:cstheme="minorHAnsi"/>
          <w:color w:val="auto"/>
        </w:rPr>
        <w:t>with</w:t>
      </w:r>
      <w:proofErr w:type="gramEnd"/>
    </w:p>
    <w:p w14:paraId="7C86ABC7" w14:textId="77777777" w:rsidR="00A76308" w:rsidRPr="00A76308" w:rsidRDefault="00A76308" w:rsidP="00A76308">
      <w:pPr>
        <w:spacing w:after="0"/>
        <w:jc w:val="both"/>
        <w:rPr>
          <w:rFonts w:asciiTheme="minorHAnsi" w:hAnsiTheme="minorHAnsi" w:cstheme="minorHAnsi"/>
          <w:color w:val="auto"/>
          <w:highlight w:val="yellow"/>
        </w:rPr>
      </w:pPr>
      <w:r w:rsidRPr="00A76308">
        <w:rPr>
          <w:rFonts w:asciiTheme="minorHAnsi" w:hAnsiTheme="minorHAnsi" w:cstheme="minorHAnsi"/>
          <w:color w:val="auto"/>
        </w:rPr>
        <w:t xml:space="preserve">Your personal data will be collected and processed primarily by our staff. If you are selected to participate in the programme, your personal data such as your name and email address will be made available to other individuals who are participating in the programme, including via the programme’s directory of participants and with other organisations, who are helping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to run the programme. Your biography, including name, job title and organisation will be featured on our website. </w:t>
      </w:r>
    </w:p>
    <w:p w14:paraId="5578FF22" w14:textId="77777777" w:rsidR="00A76308" w:rsidRPr="00A76308" w:rsidRDefault="00A76308" w:rsidP="00A76308">
      <w:pPr>
        <w:spacing w:after="0"/>
        <w:jc w:val="both"/>
        <w:rPr>
          <w:rFonts w:asciiTheme="minorHAnsi" w:hAnsiTheme="minorHAnsi" w:cstheme="minorHAnsi"/>
          <w:color w:val="auto"/>
          <w:highlight w:val="yellow"/>
        </w:rPr>
      </w:pPr>
    </w:p>
    <w:p w14:paraId="1DE08F59" w14:textId="342CFB3F" w:rsidR="00A76308" w:rsidRPr="00A76308" w:rsidRDefault="00A76308" w:rsidP="00A76308">
      <w:pPr>
        <w:spacing w:after="0"/>
        <w:jc w:val="both"/>
        <w:rPr>
          <w:rFonts w:asciiTheme="minorHAnsi" w:hAnsiTheme="minorHAnsi" w:cstheme="minorHAnsi"/>
          <w:color w:val="auto"/>
        </w:rPr>
      </w:pPr>
      <w:r w:rsidRPr="00A76308">
        <w:rPr>
          <w:rFonts w:asciiTheme="minorHAnsi" w:hAnsiTheme="minorHAnsi" w:cstheme="minorHAnsi"/>
          <w:color w:val="auto"/>
        </w:rPr>
        <w:t>We require all third parties to respect the security of your personal data and to treat it in accordance with the law. We do not allow our third-party service providers to use your personal data for their own purposes – we only permit them to process your personal data for specified purposes and in accordance with our instructions.</w:t>
      </w:r>
    </w:p>
    <w:p w14:paraId="3CAF7E99" w14:textId="77777777" w:rsidR="00A76308" w:rsidRPr="00A76308" w:rsidRDefault="00A76308" w:rsidP="00A76308">
      <w:pPr>
        <w:spacing w:after="0"/>
        <w:jc w:val="both"/>
        <w:rPr>
          <w:rFonts w:asciiTheme="minorHAnsi" w:hAnsiTheme="minorHAnsi" w:cstheme="minorHAnsi"/>
          <w:color w:val="auto"/>
        </w:rPr>
      </w:pPr>
    </w:p>
    <w:p w14:paraId="4AE8148F"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International transfers</w:t>
      </w:r>
    </w:p>
    <w:p w14:paraId="446999E0" w14:textId="33987DD6" w:rsidR="00A76308" w:rsidRPr="00A76308" w:rsidRDefault="00A76308" w:rsidP="00A76308">
      <w:pPr>
        <w:spacing w:after="0"/>
        <w:jc w:val="both"/>
        <w:rPr>
          <w:rFonts w:asciiTheme="minorHAnsi" w:hAnsiTheme="minorHAnsi" w:cstheme="minorHAnsi"/>
          <w:color w:val="auto"/>
        </w:rPr>
      </w:pP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uses Mailchimp as a communications tool, and therefore your data will be shared with Mailchimp to facilitate our communications. </w:t>
      </w:r>
      <w:proofErr w:type="spellStart"/>
      <w:r w:rsidRPr="00A76308">
        <w:rPr>
          <w:rFonts w:asciiTheme="minorHAnsi" w:hAnsiTheme="minorHAnsi" w:cstheme="minorHAnsi"/>
          <w:color w:val="auto"/>
        </w:rPr>
        <w:t>Mailchimps</w:t>
      </w:r>
      <w:proofErr w:type="spellEnd"/>
      <w:r w:rsidRPr="00A76308">
        <w:rPr>
          <w:rFonts w:asciiTheme="minorHAnsi" w:hAnsiTheme="minorHAnsi" w:cstheme="minorHAnsi"/>
          <w:color w:val="auto"/>
        </w:rPr>
        <w:t xml:space="preserve"> servers are based in the United States of America (USA), and Mailchimp operates under </w:t>
      </w:r>
      <w:hyperlink r:id="rId10" w:history="1">
        <w:r w:rsidRPr="00A76308">
          <w:rPr>
            <w:rStyle w:val="Hyperlink"/>
            <w:rFonts w:asciiTheme="minorHAnsi" w:hAnsiTheme="minorHAnsi" w:cstheme="minorHAnsi"/>
            <w:color w:val="auto"/>
          </w:rPr>
          <w:t>‘Privacy Shield framework’</w:t>
        </w:r>
      </w:hyperlink>
      <w:r w:rsidRPr="00A76308">
        <w:rPr>
          <w:rFonts w:asciiTheme="minorHAnsi" w:hAnsiTheme="minorHAnsi" w:cstheme="minorHAnsi"/>
          <w:color w:val="auto"/>
        </w:rPr>
        <w:t xml:space="preserve">. Therefore, please note that your data </w:t>
      </w:r>
      <w:r w:rsidRPr="00A76308">
        <w:rPr>
          <w:rFonts w:asciiTheme="minorHAnsi" w:hAnsiTheme="minorHAnsi" w:cstheme="minorHAnsi"/>
          <w:i/>
          <w:color w:val="auto"/>
        </w:rPr>
        <w:t xml:space="preserve">will </w:t>
      </w:r>
      <w:r w:rsidRPr="00A76308">
        <w:rPr>
          <w:rFonts w:asciiTheme="minorHAnsi" w:hAnsiTheme="minorHAnsi" w:cstheme="minorHAnsi"/>
          <w:color w:val="auto"/>
        </w:rPr>
        <w:t xml:space="preserve">be transferred outside of the EU/EEA. Mailchimp will process your personal data according to their </w:t>
      </w:r>
      <w:hyperlink r:id="rId11" w:history="1">
        <w:r w:rsidRPr="00A76308">
          <w:rPr>
            <w:rStyle w:val="Hyperlink"/>
            <w:rFonts w:asciiTheme="minorHAnsi" w:hAnsiTheme="minorHAnsi" w:cstheme="minorHAnsi"/>
            <w:color w:val="auto"/>
          </w:rPr>
          <w:t>Privacy Policy here.</w:t>
        </w:r>
      </w:hyperlink>
      <w:r w:rsidRPr="00A76308">
        <w:rPr>
          <w:rFonts w:asciiTheme="minorHAnsi" w:hAnsiTheme="minorHAnsi" w:cstheme="minorHAnsi"/>
          <w:color w:val="auto"/>
        </w:rPr>
        <w:t xml:space="preserve"> </w:t>
      </w:r>
    </w:p>
    <w:p w14:paraId="7C2054CD" w14:textId="77777777" w:rsidR="00A76308" w:rsidRPr="00A76308" w:rsidRDefault="00A76308" w:rsidP="00A76308">
      <w:pPr>
        <w:spacing w:after="0"/>
        <w:jc w:val="both"/>
        <w:rPr>
          <w:rFonts w:asciiTheme="minorHAnsi" w:hAnsiTheme="minorHAnsi" w:cstheme="minorHAnsi"/>
          <w:color w:val="auto"/>
        </w:rPr>
      </w:pPr>
    </w:p>
    <w:p w14:paraId="2240FDBE"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Data security</w:t>
      </w:r>
    </w:p>
    <w:p w14:paraId="325333EC" w14:textId="7F624969" w:rsidR="00A76308" w:rsidRPr="00A76308" w:rsidRDefault="00A76308" w:rsidP="00A76308">
      <w:pPr>
        <w:spacing w:after="0"/>
        <w:jc w:val="both"/>
        <w:rPr>
          <w:rFonts w:asciiTheme="minorHAnsi" w:hAnsiTheme="minorHAnsi" w:cstheme="minorHAnsi"/>
          <w:color w:val="auto"/>
        </w:rPr>
      </w:pPr>
      <w:r w:rsidRPr="00A76308">
        <w:rPr>
          <w:rFonts w:asciiTheme="minorHAnsi" w:hAnsiTheme="minorHAnsi" w:cstheme="minorHAnsi"/>
          <w:color w:val="auto"/>
        </w:rPr>
        <w:t>We have put in place appropriate security measures to prevent your personal data from being accidentally lost, used or accessed in an unauthorised way, altered or disclosed. We have established procedures to deal with any suspected personal data breach and will notify you and any applicable regulator of a breach where we are legally required to do so.</w:t>
      </w:r>
    </w:p>
    <w:p w14:paraId="78A7349B" w14:textId="77777777" w:rsidR="00A76308" w:rsidRPr="00A76308" w:rsidRDefault="00A76308" w:rsidP="00A76308">
      <w:pPr>
        <w:spacing w:after="0"/>
        <w:jc w:val="both"/>
        <w:rPr>
          <w:rFonts w:asciiTheme="minorHAnsi" w:hAnsiTheme="minorHAnsi" w:cstheme="minorHAnsi"/>
          <w:color w:val="auto"/>
        </w:rPr>
      </w:pPr>
    </w:p>
    <w:p w14:paraId="3CFBACAB"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Data retention</w:t>
      </w:r>
    </w:p>
    <w:p w14:paraId="1E1BDDFC"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 xml:space="preserve">If you are unsuccessful, we will retain the personal data you provided as part of your application for a period of </w:t>
      </w:r>
      <w:r w:rsidRPr="00A76308">
        <w:rPr>
          <w:rFonts w:asciiTheme="minorHAnsi" w:hAnsiTheme="minorHAnsi" w:cstheme="minorHAnsi"/>
          <w:b/>
          <w:color w:val="auto"/>
        </w:rPr>
        <w:t xml:space="preserve">1 year </w:t>
      </w:r>
      <w:r w:rsidRPr="00A76308">
        <w:rPr>
          <w:rFonts w:asciiTheme="minorHAnsi" w:hAnsiTheme="minorHAnsi" w:cstheme="minorHAnsi"/>
          <w:color w:val="auto"/>
        </w:rPr>
        <w:t xml:space="preserve">after the date of submission. The files are then destroyed. </w:t>
      </w:r>
    </w:p>
    <w:p w14:paraId="2E1FD96D" w14:textId="227611A2"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 xml:space="preserve">If you are </w:t>
      </w:r>
      <w:r w:rsidRPr="00A76308">
        <w:rPr>
          <w:rFonts w:asciiTheme="minorHAnsi" w:hAnsiTheme="minorHAnsi" w:cstheme="minorHAnsi"/>
          <w:color w:val="auto"/>
        </w:rPr>
        <w:t>successful,</w:t>
      </w:r>
      <w:r w:rsidRPr="00A76308">
        <w:rPr>
          <w:rFonts w:asciiTheme="minorHAnsi" w:hAnsiTheme="minorHAnsi" w:cstheme="minorHAnsi"/>
          <w:color w:val="auto"/>
        </w:rPr>
        <w:t xml:space="preserve"> we will retain your personal data for a period of 1 year following completion the programme. The files are then destroyed.</w:t>
      </w:r>
    </w:p>
    <w:p w14:paraId="16E4EC03" w14:textId="5F0D8936"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lastRenderedPageBreak/>
        <w:t xml:space="preserve">If you have consented to provide your data to be included in the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Database, your personal data will be retained for a period of 5 years following completion of the programme. In this circumstance you have the right to withdraw your consent to processing your data as part of the </w:t>
      </w:r>
      <w:proofErr w:type="spellStart"/>
      <w:r w:rsidRPr="00A76308">
        <w:rPr>
          <w:rFonts w:asciiTheme="minorHAnsi" w:hAnsiTheme="minorHAnsi" w:cstheme="minorHAnsi"/>
          <w:color w:val="auto"/>
        </w:rPr>
        <w:t>UCLPartners</w:t>
      </w:r>
      <w:proofErr w:type="spellEnd"/>
      <w:r w:rsidRPr="00A76308">
        <w:rPr>
          <w:rFonts w:asciiTheme="minorHAnsi" w:hAnsiTheme="minorHAnsi" w:cstheme="minorHAnsi"/>
          <w:color w:val="auto"/>
        </w:rPr>
        <w:t xml:space="preserve"> Database at any time in which case the data will be deleted when you exercise this right.</w:t>
      </w:r>
    </w:p>
    <w:p w14:paraId="673EF884"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Your rights</w:t>
      </w:r>
    </w:p>
    <w:p w14:paraId="75D0E074" w14:textId="77777777" w:rsidR="00A76308" w:rsidRPr="00A76308" w:rsidRDefault="00A76308" w:rsidP="00A76308">
      <w:pPr>
        <w:spacing w:after="0"/>
        <w:rPr>
          <w:rFonts w:asciiTheme="minorHAnsi" w:hAnsiTheme="minorHAnsi" w:cstheme="minorHAnsi"/>
          <w:color w:val="auto"/>
        </w:rPr>
      </w:pPr>
      <w:r w:rsidRPr="00A76308">
        <w:rPr>
          <w:rFonts w:asciiTheme="minorHAnsi" w:hAnsiTheme="minorHAnsi" w:cstheme="minorHAnsi"/>
          <w:color w:val="auto"/>
        </w:rPr>
        <w:t>Under certain circumstances, you may have the following rights under data protection laws in relation to your personal data:</w:t>
      </w:r>
    </w:p>
    <w:p w14:paraId="693FAFAF"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Right to request access to your personal data;</w:t>
      </w:r>
    </w:p>
    <w:p w14:paraId="4B43BBFE"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Right to request correction of your personal data;</w:t>
      </w:r>
    </w:p>
    <w:p w14:paraId="008FDCF0"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Right to request erasure of your personal data;</w:t>
      </w:r>
    </w:p>
    <w:p w14:paraId="2A1B989D"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Right to object to processing of your personal data;</w:t>
      </w:r>
    </w:p>
    <w:p w14:paraId="7FBA8611"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Right to request restriction of the processing your personal data;</w:t>
      </w:r>
    </w:p>
    <w:p w14:paraId="31B62703" w14:textId="77777777" w:rsidR="00A76308" w:rsidRP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Right to request the transfer of your personal data; and</w:t>
      </w:r>
    </w:p>
    <w:p w14:paraId="34035E74" w14:textId="18B1D647" w:rsidR="00A76308" w:rsidRDefault="00A76308" w:rsidP="00A76308">
      <w:pPr>
        <w:pStyle w:val="m7229765915324606892msolistparagraph"/>
        <w:numPr>
          <w:ilvl w:val="0"/>
          <w:numId w:val="33"/>
        </w:numPr>
        <w:shd w:val="clear" w:color="auto" w:fill="FFFFFF"/>
        <w:spacing w:before="0" w:beforeAutospacing="0" w:after="0" w:afterAutospacing="0"/>
        <w:rPr>
          <w:rFonts w:asciiTheme="minorHAnsi" w:hAnsiTheme="minorHAnsi" w:cstheme="minorHAnsi"/>
          <w:sz w:val="22"/>
          <w:szCs w:val="22"/>
        </w:rPr>
      </w:pPr>
      <w:r w:rsidRPr="00A76308">
        <w:rPr>
          <w:rFonts w:asciiTheme="minorHAnsi" w:hAnsiTheme="minorHAnsi" w:cstheme="minorHAnsi"/>
          <w:sz w:val="22"/>
          <w:szCs w:val="22"/>
        </w:rPr>
        <w:t>Right to withdraw consent.</w:t>
      </w:r>
    </w:p>
    <w:p w14:paraId="797622AD" w14:textId="77777777" w:rsidR="00A76308" w:rsidRPr="00A76308" w:rsidRDefault="00A76308" w:rsidP="00A76308">
      <w:pPr>
        <w:pStyle w:val="m7229765915324606892msolistparagraph"/>
        <w:shd w:val="clear" w:color="auto" w:fill="FFFFFF"/>
        <w:spacing w:before="0" w:beforeAutospacing="0" w:after="0" w:afterAutospacing="0"/>
        <w:ind w:left="720"/>
        <w:rPr>
          <w:rFonts w:asciiTheme="minorHAnsi" w:hAnsiTheme="minorHAnsi" w:cstheme="minorHAnsi"/>
          <w:sz w:val="22"/>
          <w:szCs w:val="22"/>
        </w:rPr>
      </w:pPr>
      <w:bookmarkStart w:id="0" w:name="_GoBack"/>
      <w:bookmarkEnd w:id="0"/>
    </w:p>
    <w:p w14:paraId="004B631C" w14:textId="77777777" w:rsidR="00A76308" w:rsidRPr="00A76308" w:rsidRDefault="00A76308" w:rsidP="00A76308">
      <w:pPr>
        <w:rPr>
          <w:rFonts w:asciiTheme="minorHAnsi" w:hAnsiTheme="minorHAnsi" w:cstheme="minorHAnsi"/>
          <w:color w:val="auto"/>
        </w:rPr>
      </w:pPr>
      <w:r w:rsidRPr="00A76308">
        <w:rPr>
          <w:rFonts w:asciiTheme="minorHAnsi" w:hAnsiTheme="minorHAnsi" w:cstheme="minorHAnsi"/>
          <w:color w:val="auto"/>
        </w:rPr>
        <w:t>If you wish to exercise any of these rights, please contact us using the details set out below</w:t>
      </w:r>
    </w:p>
    <w:p w14:paraId="6725C9EA"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Contacting us</w:t>
      </w:r>
    </w:p>
    <w:p w14:paraId="2FBFFE50" w14:textId="77777777" w:rsidR="00A76308" w:rsidRPr="00A76308" w:rsidRDefault="00A76308" w:rsidP="00A76308">
      <w:pPr>
        <w:spacing w:after="0"/>
        <w:jc w:val="both"/>
        <w:rPr>
          <w:rFonts w:asciiTheme="minorHAnsi" w:hAnsiTheme="minorHAnsi" w:cstheme="minorHAnsi"/>
          <w:color w:val="auto"/>
        </w:rPr>
      </w:pPr>
      <w:r w:rsidRPr="00A76308">
        <w:rPr>
          <w:rFonts w:asciiTheme="minorHAnsi" w:hAnsiTheme="minorHAnsi" w:cstheme="minorHAnsi"/>
          <w:color w:val="auto"/>
        </w:rPr>
        <w:t xml:space="preserve">You can contact </w:t>
      </w:r>
      <w:proofErr w:type="spellStart"/>
      <w:r w:rsidRPr="00A76308">
        <w:rPr>
          <w:rFonts w:asciiTheme="minorHAnsi" w:hAnsiTheme="minorHAnsi" w:cstheme="minorHAnsi"/>
          <w:color w:val="auto"/>
        </w:rPr>
        <w:t>UCL</w:t>
      </w:r>
      <w:proofErr w:type="spellEnd"/>
      <w:r w:rsidRPr="00A76308">
        <w:rPr>
          <w:rFonts w:asciiTheme="minorHAnsi" w:hAnsiTheme="minorHAnsi" w:cstheme="minorHAnsi"/>
          <w:color w:val="auto"/>
        </w:rPr>
        <w:t xml:space="preserve"> Partners by telephoning 020 7679 6633 or by writing to: </w:t>
      </w:r>
      <w:proofErr w:type="spellStart"/>
      <w:r w:rsidRPr="00A76308">
        <w:rPr>
          <w:rFonts w:asciiTheme="minorHAnsi" w:hAnsiTheme="minorHAnsi" w:cstheme="minorHAnsi"/>
          <w:color w:val="auto"/>
        </w:rPr>
        <w:t>UCLPartners</w:t>
      </w:r>
      <w:proofErr w:type="spellEnd"/>
    </w:p>
    <w:p w14:paraId="738BFEED" w14:textId="77777777" w:rsidR="00A76308" w:rsidRPr="00A76308" w:rsidRDefault="00A76308" w:rsidP="00A76308">
      <w:pPr>
        <w:spacing w:after="0"/>
        <w:jc w:val="both"/>
        <w:rPr>
          <w:rFonts w:asciiTheme="minorHAnsi" w:hAnsiTheme="minorHAnsi" w:cstheme="minorHAnsi"/>
          <w:color w:val="auto"/>
        </w:rPr>
      </w:pPr>
      <w:r w:rsidRPr="00A76308">
        <w:rPr>
          <w:rFonts w:asciiTheme="minorHAnsi" w:hAnsiTheme="minorHAnsi" w:cstheme="minorHAnsi"/>
          <w:color w:val="auto"/>
        </w:rPr>
        <w:t>3rd Floor, 170 Tottenham Court Road, London, W1T 7HA.</w:t>
      </w:r>
    </w:p>
    <w:p w14:paraId="5CBFCF52" w14:textId="77777777" w:rsidR="00A76308" w:rsidRPr="00A76308" w:rsidRDefault="00A76308" w:rsidP="00A76308">
      <w:pPr>
        <w:spacing w:after="0"/>
        <w:jc w:val="both"/>
        <w:rPr>
          <w:rFonts w:asciiTheme="minorHAnsi" w:hAnsiTheme="minorHAnsi" w:cstheme="minorHAnsi"/>
          <w:color w:val="auto"/>
        </w:rPr>
      </w:pPr>
    </w:p>
    <w:p w14:paraId="45815521" w14:textId="77777777" w:rsidR="00A76308" w:rsidRPr="00A76308" w:rsidRDefault="00A76308" w:rsidP="00A76308">
      <w:pPr>
        <w:spacing w:after="0"/>
        <w:jc w:val="both"/>
        <w:rPr>
          <w:rFonts w:asciiTheme="minorHAnsi" w:hAnsiTheme="minorHAnsi" w:cstheme="minorHAnsi"/>
          <w:color w:val="auto"/>
        </w:rPr>
      </w:pPr>
      <w:r w:rsidRPr="00A76308">
        <w:rPr>
          <w:rFonts w:asciiTheme="minorHAnsi" w:hAnsiTheme="minorHAnsi" w:cstheme="minorHAnsi"/>
          <w:color w:val="auto"/>
        </w:rPr>
        <w:t xml:space="preserve">Please note that </w:t>
      </w:r>
      <w:proofErr w:type="spellStart"/>
      <w:r w:rsidRPr="00A76308">
        <w:rPr>
          <w:rFonts w:asciiTheme="minorHAnsi" w:hAnsiTheme="minorHAnsi" w:cstheme="minorHAnsi"/>
          <w:color w:val="auto"/>
        </w:rPr>
        <w:t>UCL</w:t>
      </w:r>
      <w:proofErr w:type="spellEnd"/>
      <w:r w:rsidRPr="00A76308">
        <w:rPr>
          <w:rFonts w:asciiTheme="minorHAnsi" w:hAnsiTheme="minorHAnsi" w:cstheme="minorHAnsi"/>
          <w:color w:val="auto"/>
        </w:rPr>
        <w:t xml:space="preserve"> Partners has appointed a Data Protection Officer, Rebecca Graham. If you have any questions about this Privacy Notice, including any requests to exercise your legal rights, please contact our Data Protection Officer using the details set out below:</w:t>
      </w:r>
    </w:p>
    <w:p w14:paraId="0DABB2C0" w14:textId="77777777" w:rsidR="00A76308" w:rsidRPr="00A76308" w:rsidRDefault="00A76308" w:rsidP="00A76308">
      <w:pPr>
        <w:spacing w:after="0"/>
        <w:jc w:val="both"/>
        <w:rPr>
          <w:rFonts w:asciiTheme="minorHAnsi" w:hAnsiTheme="minorHAnsi" w:cstheme="minorHAnsi"/>
          <w:color w:val="auto"/>
        </w:rPr>
      </w:pPr>
    </w:p>
    <w:p w14:paraId="0EF52879" w14:textId="268F2CB9" w:rsidR="00A76308" w:rsidRPr="00A76308" w:rsidRDefault="00A76308" w:rsidP="00A76308">
      <w:pPr>
        <w:spacing w:after="0"/>
        <w:jc w:val="both"/>
        <w:rPr>
          <w:rFonts w:asciiTheme="minorHAnsi" w:hAnsiTheme="minorHAnsi" w:cstheme="minorHAnsi"/>
          <w:b/>
          <w:color w:val="auto"/>
        </w:rPr>
      </w:pPr>
      <w:r w:rsidRPr="00A76308">
        <w:rPr>
          <w:rFonts w:asciiTheme="minorHAnsi" w:hAnsiTheme="minorHAnsi" w:cstheme="minorHAnsi"/>
          <w:color w:val="auto"/>
        </w:rPr>
        <w:t xml:space="preserve">Rebecca Graham, </w:t>
      </w:r>
      <w:hyperlink r:id="rId12" w:history="1">
        <w:r w:rsidRPr="00A76308">
          <w:rPr>
            <w:rStyle w:val="Hyperlink"/>
            <w:rFonts w:asciiTheme="minorHAnsi" w:hAnsiTheme="minorHAnsi" w:cstheme="minorHAnsi"/>
            <w:color w:val="auto"/>
          </w:rPr>
          <w:t>human.resources@uclpartners.com</w:t>
        </w:r>
      </w:hyperlink>
      <w:r w:rsidRPr="00A76308">
        <w:rPr>
          <w:rFonts w:asciiTheme="minorHAnsi" w:hAnsiTheme="minorHAnsi" w:cstheme="minorHAnsi"/>
          <w:b/>
          <w:color w:val="auto"/>
        </w:rPr>
        <w:t xml:space="preserve"> </w:t>
      </w:r>
    </w:p>
    <w:p w14:paraId="5DB389E0" w14:textId="77777777" w:rsidR="00A76308" w:rsidRPr="00A76308" w:rsidRDefault="00A76308" w:rsidP="00A76308">
      <w:pPr>
        <w:spacing w:after="0"/>
        <w:jc w:val="both"/>
        <w:rPr>
          <w:rFonts w:asciiTheme="minorHAnsi" w:hAnsiTheme="minorHAnsi" w:cstheme="minorHAnsi"/>
          <w:color w:val="auto"/>
        </w:rPr>
      </w:pPr>
    </w:p>
    <w:p w14:paraId="6E1E70B0" w14:textId="77777777" w:rsidR="00A76308" w:rsidRPr="00A76308" w:rsidRDefault="00A76308" w:rsidP="00A76308">
      <w:pPr>
        <w:pStyle w:val="Heading2"/>
        <w:rPr>
          <w:rFonts w:asciiTheme="minorHAnsi" w:hAnsiTheme="minorHAnsi" w:cstheme="minorHAnsi"/>
          <w:color w:val="auto"/>
        </w:rPr>
      </w:pPr>
      <w:r w:rsidRPr="00A76308">
        <w:rPr>
          <w:rFonts w:asciiTheme="minorHAnsi" w:hAnsiTheme="minorHAnsi" w:cstheme="minorHAnsi"/>
          <w:color w:val="auto"/>
        </w:rPr>
        <w:t>Complaints</w:t>
      </w:r>
    </w:p>
    <w:p w14:paraId="20D5FBC3" w14:textId="77777777" w:rsidR="00A76308" w:rsidRPr="00A76308" w:rsidRDefault="00A76308" w:rsidP="00A76308">
      <w:pPr>
        <w:spacing w:after="0"/>
        <w:jc w:val="both"/>
        <w:rPr>
          <w:rFonts w:asciiTheme="minorHAnsi" w:hAnsiTheme="minorHAnsi" w:cstheme="minorHAnsi"/>
          <w:color w:val="auto"/>
        </w:rPr>
      </w:pPr>
      <w:r w:rsidRPr="00A76308">
        <w:rPr>
          <w:rFonts w:asciiTheme="minorHAnsi" w:hAnsiTheme="minorHAnsi" w:cstheme="minorHAnsi"/>
          <w:color w:val="auto"/>
        </w:rPr>
        <w:t xml:space="preserve">If you wish to complain about our use of personal data, please send an email with the details of your complaint to </w:t>
      </w:r>
      <w:hyperlink r:id="rId13" w:history="1">
        <w:r w:rsidRPr="00A76308">
          <w:rPr>
            <w:rStyle w:val="Hyperlink"/>
            <w:rFonts w:asciiTheme="minorHAnsi" w:hAnsiTheme="minorHAnsi" w:cstheme="minorHAnsi"/>
            <w:color w:val="auto"/>
          </w:rPr>
          <w:t>human.resources@uclpartners.com</w:t>
        </w:r>
      </w:hyperlink>
      <w:r w:rsidRPr="00A76308">
        <w:rPr>
          <w:rFonts w:asciiTheme="minorHAnsi" w:hAnsiTheme="minorHAnsi" w:cstheme="minorHAnsi"/>
          <w:b/>
          <w:color w:val="auto"/>
        </w:rPr>
        <w:t xml:space="preserve"> </w:t>
      </w:r>
      <w:r w:rsidRPr="00A76308">
        <w:rPr>
          <w:rFonts w:asciiTheme="minorHAnsi" w:hAnsiTheme="minorHAnsi" w:cstheme="minorHAnsi"/>
          <w:color w:val="auto"/>
        </w:rPr>
        <w:t xml:space="preserve">so that we can look into the issue and respond to you. </w:t>
      </w:r>
    </w:p>
    <w:p w14:paraId="4C282A00" w14:textId="77777777" w:rsidR="00A76308" w:rsidRPr="00A76308" w:rsidRDefault="00A76308" w:rsidP="00A76308">
      <w:pPr>
        <w:spacing w:after="0"/>
        <w:jc w:val="both"/>
        <w:rPr>
          <w:rFonts w:asciiTheme="minorHAnsi" w:hAnsiTheme="minorHAnsi" w:cstheme="minorHAnsi"/>
          <w:color w:val="auto"/>
        </w:rPr>
      </w:pPr>
    </w:p>
    <w:p w14:paraId="3BE02AC0" w14:textId="77777777" w:rsidR="00A76308" w:rsidRPr="00A76308" w:rsidRDefault="00A76308" w:rsidP="00A76308">
      <w:pPr>
        <w:spacing w:after="0"/>
        <w:jc w:val="both"/>
        <w:rPr>
          <w:rFonts w:asciiTheme="minorHAnsi" w:hAnsiTheme="minorHAnsi" w:cstheme="minorHAnsi"/>
          <w:color w:val="auto"/>
        </w:rPr>
      </w:pPr>
      <w:r w:rsidRPr="00A76308">
        <w:rPr>
          <w:rFonts w:asciiTheme="minorHAnsi" w:hAnsiTheme="minorHAnsi" w:cstheme="minorHAnsi"/>
          <w:color w:val="auto"/>
        </w:rPr>
        <w:t>You also have the right to lodge a complaint with the Information Commissioner's Office (</w:t>
      </w:r>
      <w:proofErr w:type="spellStart"/>
      <w:r w:rsidRPr="00A76308">
        <w:rPr>
          <w:rFonts w:asciiTheme="minorHAnsi" w:hAnsiTheme="minorHAnsi" w:cstheme="minorHAnsi"/>
          <w:b/>
          <w:color w:val="auto"/>
        </w:rPr>
        <w:t>ICO</w:t>
      </w:r>
      <w:proofErr w:type="spellEnd"/>
      <w:r w:rsidRPr="00A76308">
        <w:rPr>
          <w:rFonts w:asciiTheme="minorHAnsi" w:hAnsiTheme="minorHAnsi" w:cstheme="minorHAnsi"/>
          <w:color w:val="auto"/>
        </w:rPr>
        <w:t xml:space="preserve">) (the UK data protection regulator).  For further information on your rights and how to complain to the </w:t>
      </w:r>
      <w:proofErr w:type="spellStart"/>
      <w:r w:rsidRPr="00A76308">
        <w:rPr>
          <w:rFonts w:asciiTheme="minorHAnsi" w:hAnsiTheme="minorHAnsi" w:cstheme="minorHAnsi"/>
          <w:color w:val="auto"/>
        </w:rPr>
        <w:t>ICO</w:t>
      </w:r>
      <w:proofErr w:type="spellEnd"/>
      <w:r w:rsidRPr="00A76308">
        <w:rPr>
          <w:rFonts w:asciiTheme="minorHAnsi" w:hAnsiTheme="minorHAnsi" w:cstheme="minorHAnsi"/>
          <w:color w:val="auto"/>
        </w:rPr>
        <w:t xml:space="preserve">, please refer to the </w:t>
      </w:r>
      <w:proofErr w:type="spellStart"/>
      <w:r w:rsidRPr="00A76308">
        <w:rPr>
          <w:rFonts w:asciiTheme="minorHAnsi" w:hAnsiTheme="minorHAnsi" w:cstheme="minorHAnsi"/>
          <w:color w:val="auto"/>
        </w:rPr>
        <w:t>ICO</w:t>
      </w:r>
      <w:proofErr w:type="spellEnd"/>
      <w:r w:rsidRPr="00A76308">
        <w:rPr>
          <w:rFonts w:asciiTheme="minorHAnsi" w:hAnsiTheme="minorHAnsi" w:cstheme="minorHAnsi"/>
          <w:color w:val="auto"/>
        </w:rPr>
        <w:t xml:space="preserve"> website at </w:t>
      </w:r>
      <w:hyperlink r:id="rId14" w:history="1">
        <w:r w:rsidRPr="00A76308">
          <w:rPr>
            <w:rStyle w:val="Hyperlink"/>
            <w:rFonts w:asciiTheme="minorHAnsi" w:hAnsiTheme="minorHAnsi" w:cstheme="minorHAnsi"/>
            <w:color w:val="auto"/>
          </w:rPr>
          <w:t>https://ico.org.uk</w:t>
        </w:r>
      </w:hyperlink>
      <w:r w:rsidRPr="00A76308">
        <w:rPr>
          <w:rFonts w:asciiTheme="minorHAnsi" w:hAnsiTheme="minorHAnsi" w:cstheme="minorHAnsi"/>
          <w:color w:val="auto"/>
        </w:rPr>
        <w:t>.</w:t>
      </w:r>
    </w:p>
    <w:p w14:paraId="21D4DF0B" w14:textId="77777777" w:rsidR="00A76308" w:rsidRPr="00A76308" w:rsidRDefault="00A76308" w:rsidP="00A76308">
      <w:pPr>
        <w:tabs>
          <w:tab w:val="left" w:pos="2715"/>
        </w:tabs>
        <w:rPr>
          <w:rFonts w:asciiTheme="minorHAnsi" w:hAnsiTheme="minorHAnsi" w:cstheme="minorHAnsi"/>
          <w:color w:val="auto"/>
        </w:rPr>
      </w:pPr>
      <w:r w:rsidRPr="00A76308">
        <w:rPr>
          <w:rFonts w:asciiTheme="minorHAnsi" w:hAnsiTheme="minorHAnsi" w:cstheme="minorHAnsi"/>
          <w:color w:val="auto"/>
        </w:rPr>
        <w:tab/>
      </w:r>
    </w:p>
    <w:p w14:paraId="256F3482" w14:textId="77777777" w:rsidR="00A76308" w:rsidRPr="00A76308" w:rsidRDefault="00A76308" w:rsidP="00A76308">
      <w:pPr>
        <w:pStyle w:val="Heading2"/>
        <w:rPr>
          <w:rFonts w:asciiTheme="minorHAnsi" w:hAnsiTheme="minorHAnsi" w:cstheme="minorHAnsi"/>
          <w:color w:val="auto"/>
        </w:rPr>
      </w:pPr>
    </w:p>
    <w:sectPr w:rsidR="00A76308" w:rsidRPr="00A76308" w:rsidSect="00A76308">
      <w:headerReference w:type="default" r:id="rId15"/>
      <w:footerReference w:type="default" r:id="rId16"/>
      <w:headerReference w:type="first" r:id="rId17"/>
      <w:footerReference w:type="first" r:id="rId18"/>
      <w:pgSz w:w="11900" w:h="16840"/>
      <w:pgMar w:top="1790" w:right="1268"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57497" w14:textId="77777777" w:rsidR="003F5B27" w:rsidRDefault="003F5B27" w:rsidP="00CC598A">
      <w:r>
        <w:separator/>
      </w:r>
    </w:p>
    <w:p w14:paraId="19B6A717" w14:textId="77777777" w:rsidR="003F5B27" w:rsidRDefault="003F5B27" w:rsidP="00CC598A"/>
  </w:endnote>
  <w:endnote w:type="continuationSeparator" w:id="0">
    <w:p w14:paraId="78FCE462" w14:textId="77777777" w:rsidR="003F5B27" w:rsidRDefault="003F5B27" w:rsidP="00CC598A">
      <w:r>
        <w:continuationSeparator/>
      </w:r>
    </w:p>
    <w:p w14:paraId="18D27BCA" w14:textId="77777777" w:rsidR="003F5B27" w:rsidRDefault="003F5B27" w:rsidP="00CC5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9188073"/>
      <w:docPartObj>
        <w:docPartGallery w:val="Page Numbers (Bottom of Page)"/>
        <w:docPartUnique/>
      </w:docPartObj>
    </w:sdtPr>
    <w:sdtEndPr>
      <w:rPr>
        <w:rStyle w:val="PageNumber"/>
        <w:rFonts w:ascii="Calibri Light" w:hAnsi="Calibri Light"/>
        <w:sz w:val="18"/>
        <w:szCs w:val="18"/>
      </w:rPr>
    </w:sdtEndPr>
    <w:sdtContent>
      <w:p w14:paraId="5854B4E6" w14:textId="77777777" w:rsidR="009C196D" w:rsidRPr="00F304FC" w:rsidRDefault="009C196D" w:rsidP="00CC598A">
        <w:pPr>
          <w:pStyle w:val="Footer"/>
          <w:rPr>
            <w:rStyle w:val="PageNumber"/>
            <w:rFonts w:ascii="Calibri Light" w:hAnsi="Calibri Light"/>
            <w:sz w:val="18"/>
            <w:szCs w:val="18"/>
          </w:rPr>
        </w:pPr>
        <w:r w:rsidRPr="00B3244E">
          <w:rPr>
            <w:noProof/>
            <w:lang w:val="en-GB"/>
          </w:rPr>
          <w:drawing>
            <wp:anchor distT="0" distB="0" distL="114300" distR="114300" simplePos="0" relativeHeight="251670528" behindDoc="1" locked="0" layoutInCell="1" allowOverlap="1" wp14:anchorId="741C8850" wp14:editId="05A660C6">
              <wp:simplePos x="0" y="0"/>
              <wp:positionH relativeFrom="column">
                <wp:posOffset>-912448</wp:posOffset>
              </wp:positionH>
              <wp:positionV relativeFrom="paragraph">
                <wp:posOffset>-71755</wp:posOffset>
              </wp:positionV>
              <wp:extent cx="7549912" cy="824464"/>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9912" cy="824464"/>
                      </a:xfrm>
                      <a:prstGeom prst="rect">
                        <a:avLst/>
                      </a:prstGeom>
                    </pic:spPr>
                  </pic:pic>
                </a:graphicData>
              </a:graphic>
              <wp14:sizeRelH relativeFrom="page">
                <wp14:pctWidth>0</wp14:pctWidth>
              </wp14:sizeRelH>
              <wp14:sizeRelV relativeFrom="page">
                <wp14:pctHeight>0</wp14:pctHeight>
              </wp14:sizeRelV>
            </wp:anchor>
          </w:drawing>
        </w:r>
        <w:r w:rsidRPr="00F304FC">
          <w:rPr>
            <w:rStyle w:val="PageNumber"/>
            <w:rFonts w:ascii="Calibri Light" w:hAnsi="Calibri Light"/>
            <w:sz w:val="18"/>
            <w:szCs w:val="18"/>
          </w:rPr>
          <w:fldChar w:fldCharType="begin"/>
        </w:r>
        <w:r w:rsidRPr="00F304FC">
          <w:rPr>
            <w:rStyle w:val="PageNumber"/>
            <w:rFonts w:ascii="Calibri Light" w:hAnsi="Calibri Light"/>
            <w:sz w:val="18"/>
            <w:szCs w:val="18"/>
          </w:rPr>
          <w:instrText xml:space="preserve"> PAGE </w:instrText>
        </w:r>
        <w:r w:rsidRPr="00F304FC">
          <w:rPr>
            <w:rStyle w:val="PageNumber"/>
            <w:rFonts w:ascii="Calibri Light" w:hAnsi="Calibri Light"/>
            <w:sz w:val="18"/>
            <w:szCs w:val="18"/>
          </w:rPr>
          <w:fldChar w:fldCharType="separate"/>
        </w:r>
        <w:r w:rsidR="00CD2882">
          <w:rPr>
            <w:rStyle w:val="PageNumber"/>
            <w:rFonts w:ascii="Calibri Light" w:hAnsi="Calibri Light"/>
            <w:noProof/>
            <w:sz w:val="18"/>
            <w:szCs w:val="18"/>
          </w:rPr>
          <w:t>7</w:t>
        </w:r>
        <w:r w:rsidRPr="00F304FC">
          <w:rPr>
            <w:rStyle w:val="PageNumber"/>
            <w:rFonts w:ascii="Calibri Light" w:hAnsi="Calibri Light"/>
            <w:sz w:val="18"/>
            <w:szCs w:val="18"/>
          </w:rPr>
          <w:fldChar w:fldCharType="end"/>
        </w:r>
      </w:p>
    </w:sdtContent>
  </w:sdt>
  <w:p w14:paraId="44ACCAF9" w14:textId="77777777" w:rsidR="009C196D" w:rsidRDefault="009C196D" w:rsidP="00CC5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536C" w14:textId="77777777" w:rsidR="009C196D" w:rsidRDefault="009C196D">
    <w:pPr>
      <w:pStyle w:val="Footer"/>
    </w:pPr>
    <w:r w:rsidRPr="00B3244E">
      <w:rPr>
        <w:noProof/>
        <w:lang w:val="en-GB"/>
      </w:rPr>
      <w:drawing>
        <wp:anchor distT="0" distB="0" distL="114300" distR="114300" simplePos="0" relativeHeight="251668480" behindDoc="1" locked="0" layoutInCell="1" allowOverlap="1" wp14:anchorId="40F9F3A7" wp14:editId="50052D47">
          <wp:simplePos x="0" y="0"/>
          <wp:positionH relativeFrom="column">
            <wp:posOffset>-909130</wp:posOffset>
          </wp:positionH>
          <wp:positionV relativeFrom="paragraph">
            <wp:posOffset>-213360</wp:posOffset>
          </wp:positionV>
          <wp:extent cx="7549912" cy="824464"/>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9912" cy="8244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6888" w14:textId="77777777" w:rsidR="003F5B27" w:rsidRDefault="003F5B27" w:rsidP="00CC598A">
      <w:r>
        <w:separator/>
      </w:r>
    </w:p>
    <w:p w14:paraId="1695FD54" w14:textId="77777777" w:rsidR="003F5B27" w:rsidRDefault="003F5B27" w:rsidP="00CC598A"/>
  </w:footnote>
  <w:footnote w:type="continuationSeparator" w:id="0">
    <w:p w14:paraId="7148EEF9" w14:textId="77777777" w:rsidR="003F5B27" w:rsidRDefault="003F5B27" w:rsidP="00CC598A">
      <w:r>
        <w:continuationSeparator/>
      </w:r>
    </w:p>
    <w:p w14:paraId="1604C3D1" w14:textId="77777777" w:rsidR="003F5B27" w:rsidRDefault="003F5B27" w:rsidP="00CC5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799A7" w14:textId="77777777" w:rsidR="009C196D" w:rsidRDefault="009C196D" w:rsidP="00CC598A">
    <w:pPr>
      <w:pStyle w:val="Header"/>
    </w:pPr>
    <w:r w:rsidRPr="00EE0E91">
      <w:rPr>
        <w:noProof/>
        <w:lang w:val="en-GB"/>
      </w:rPr>
      <w:drawing>
        <wp:anchor distT="0" distB="0" distL="114300" distR="114300" simplePos="0" relativeHeight="251658240" behindDoc="1" locked="0" layoutInCell="1" allowOverlap="1" wp14:anchorId="193D834A" wp14:editId="67E26A7F">
          <wp:simplePos x="0" y="0"/>
          <wp:positionH relativeFrom="column">
            <wp:posOffset>4479290</wp:posOffset>
          </wp:positionH>
          <wp:positionV relativeFrom="paragraph">
            <wp:posOffset>8910</wp:posOffset>
          </wp:positionV>
          <wp:extent cx="1524635" cy="3778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P_Main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524635" cy="3778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AAB0" w14:textId="77777777" w:rsidR="009C196D" w:rsidRDefault="009C196D">
    <w:pPr>
      <w:pStyle w:val="Header"/>
    </w:pPr>
    <w:r>
      <w:rPr>
        <w:noProof/>
        <w:shd w:val="clear" w:color="auto" w:fill="auto"/>
        <w:lang w:val="en-GB"/>
      </w:rPr>
      <w:drawing>
        <wp:anchor distT="0" distB="0" distL="114300" distR="114300" simplePos="0" relativeHeight="251661312" behindDoc="0" locked="0" layoutInCell="1" allowOverlap="1" wp14:anchorId="5ADB3B35" wp14:editId="277B51B2">
          <wp:simplePos x="0" y="0"/>
          <wp:positionH relativeFrom="column">
            <wp:posOffset>3831512</wp:posOffset>
          </wp:positionH>
          <wp:positionV relativeFrom="paragraph">
            <wp:posOffset>47973</wp:posOffset>
          </wp:positionV>
          <wp:extent cx="2299335" cy="56959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99335" cy="569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A14831"/>
    <w:multiLevelType w:val="hybridMultilevel"/>
    <w:tmpl w:val="6DA978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AF6D71"/>
    <w:multiLevelType w:val="hybridMultilevel"/>
    <w:tmpl w:val="F75F5F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FA50E8"/>
    <w:multiLevelType w:val="hybridMultilevel"/>
    <w:tmpl w:val="B34A4B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79578A"/>
    <w:multiLevelType w:val="hybridMultilevel"/>
    <w:tmpl w:val="69892D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6E028"/>
    <w:multiLevelType w:val="hybridMultilevel"/>
    <w:tmpl w:val="4BD678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1D"/>
    <w:multiLevelType w:val="multilevel"/>
    <w:tmpl w:val="3A3432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044B6515"/>
    <w:multiLevelType w:val="hybridMultilevel"/>
    <w:tmpl w:val="57164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D37A3"/>
    <w:multiLevelType w:val="hybridMultilevel"/>
    <w:tmpl w:val="4B84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76B6E"/>
    <w:multiLevelType w:val="hybridMultilevel"/>
    <w:tmpl w:val="B8F41A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6200A"/>
    <w:multiLevelType w:val="hybridMultilevel"/>
    <w:tmpl w:val="B06E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E262E"/>
    <w:multiLevelType w:val="hybridMultilevel"/>
    <w:tmpl w:val="CCCE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528B9"/>
    <w:multiLevelType w:val="hybridMultilevel"/>
    <w:tmpl w:val="04DA8518"/>
    <w:lvl w:ilvl="0" w:tplc="EA24181E">
      <w:start w:val="1"/>
      <w:numFmt w:val="bullet"/>
      <w:lvlText w:val=""/>
      <w:lvlJc w:val="left"/>
      <w:pPr>
        <w:ind w:left="340" w:hanging="340"/>
      </w:pPr>
      <w:rPr>
        <w:rFonts w:ascii="Symbol" w:hAnsi="Symbol" w:hint="default"/>
      </w:rPr>
    </w:lvl>
    <w:lvl w:ilvl="1" w:tplc="EC480D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84556"/>
    <w:multiLevelType w:val="hybridMultilevel"/>
    <w:tmpl w:val="88E08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F5024"/>
    <w:multiLevelType w:val="multilevel"/>
    <w:tmpl w:val="5EA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155791"/>
    <w:multiLevelType w:val="hybridMultilevel"/>
    <w:tmpl w:val="3CE6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A5465"/>
    <w:multiLevelType w:val="hybridMultilevel"/>
    <w:tmpl w:val="1FE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F0357"/>
    <w:multiLevelType w:val="hybridMultilevel"/>
    <w:tmpl w:val="FC46B110"/>
    <w:lvl w:ilvl="0" w:tplc="B8344104">
      <w:start w:val="1"/>
      <w:numFmt w:val="bullet"/>
      <w:pStyle w:val="NoteLevel2"/>
      <w:lvlText w:val=""/>
      <w:lvlJc w:val="left"/>
      <w:pPr>
        <w:tabs>
          <w:tab w:val="num" w:pos="567"/>
        </w:tabs>
        <w:ind w:left="567" w:hanging="283"/>
      </w:pPr>
      <w:rPr>
        <w:rFonts w:ascii="Symbol" w:hAnsi="Symbol" w:hint="default"/>
        <w:color w:val="000000" w:themeColor="text1"/>
      </w:rPr>
    </w:lvl>
    <w:lvl w:ilvl="1" w:tplc="35207D52">
      <w:start w:val="1"/>
      <w:numFmt w:val="bullet"/>
      <w:pStyle w:val="NoteLevel3"/>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535AD"/>
    <w:multiLevelType w:val="multilevel"/>
    <w:tmpl w:val="0C00BCEC"/>
    <w:lvl w:ilvl="0">
      <w:start w:val="1"/>
      <w:numFmt w:val="bullet"/>
      <w:lvlText w:val=""/>
      <w:lvlJc w:val="left"/>
      <w:pPr>
        <w:tabs>
          <w:tab w:val="num" w:pos="567"/>
        </w:tabs>
        <w:ind w:left="567" w:hanging="283"/>
      </w:pPr>
      <w:rPr>
        <w:rFonts w:ascii="Symbol" w:hAnsi="Symbol" w:hint="default"/>
        <w:color w:val="A4CD3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227F4A"/>
    <w:multiLevelType w:val="hybridMultilevel"/>
    <w:tmpl w:val="0296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56D2F"/>
    <w:multiLevelType w:val="hybridMultilevel"/>
    <w:tmpl w:val="BCF48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EE7054"/>
    <w:multiLevelType w:val="hybridMultilevel"/>
    <w:tmpl w:val="96825DBE"/>
    <w:lvl w:ilvl="0" w:tplc="19E6CB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F6A16"/>
    <w:multiLevelType w:val="multilevel"/>
    <w:tmpl w:val="17A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1DD4FE"/>
    <w:multiLevelType w:val="hybridMultilevel"/>
    <w:tmpl w:val="8C1446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0"/>
  </w:num>
  <w:num w:numId="3">
    <w:abstractNumId w:val="16"/>
  </w:num>
  <w:num w:numId="4">
    <w:abstractNumId w:val="17"/>
  </w:num>
  <w:num w:numId="5">
    <w:abstractNumId w:val="7"/>
  </w:num>
  <w:num w:numId="6">
    <w:abstractNumId w:val="11"/>
  </w:num>
  <w:num w:numId="7">
    <w:abstractNumId w:val="19"/>
  </w:num>
  <w:num w:numId="8">
    <w:abstractNumId w:val="14"/>
  </w:num>
  <w:num w:numId="9">
    <w:abstractNumId w:val="10"/>
  </w:num>
  <w:num w:numId="10">
    <w:abstractNumId w:val="12"/>
  </w:num>
  <w:num w:numId="11">
    <w:abstractNumId w:val="8"/>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5"/>
  </w:num>
  <w:num w:numId="22">
    <w:abstractNumId w:val="13"/>
  </w:num>
  <w:num w:numId="23">
    <w:abstractNumId w:val="2"/>
  </w:num>
  <w:num w:numId="24">
    <w:abstractNumId w:val="1"/>
  </w:num>
  <w:num w:numId="25">
    <w:abstractNumId w:val="3"/>
  </w:num>
  <w:num w:numId="26">
    <w:abstractNumId w:val="0"/>
  </w:num>
  <w:num w:numId="27">
    <w:abstractNumId w:val="4"/>
  </w:num>
  <w:num w:numId="28">
    <w:abstractNumId w:val="16"/>
  </w:num>
  <w:num w:numId="29">
    <w:abstractNumId w:val="22"/>
  </w:num>
  <w:num w:numId="30">
    <w:abstractNumId w:val="6"/>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1B"/>
    <w:rsid w:val="00010A0F"/>
    <w:rsid w:val="00015480"/>
    <w:rsid w:val="0007528D"/>
    <w:rsid w:val="00086B1B"/>
    <w:rsid w:val="00087EF5"/>
    <w:rsid w:val="00097BED"/>
    <w:rsid w:val="000B235A"/>
    <w:rsid w:val="000B59F6"/>
    <w:rsid w:val="000C1827"/>
    <w:rsid w:val="000C3EF1"/>
    <w:rsid w:val="00102121"/>
    <w:rsid w:val="00104645"/>
    <w:rsid w:val="00197CC3"/>
    <w:rsid w:val="001A7755"/>
    <w:rsid w:val="001C48C9"/>
    <w:rsid w:val="001D6A7F"/>
    <w:rsid w:val="001E0D35"/>
    <w:rsid w:val="001E31C9"/>
    <w:rsid w:val="001E463B"/>
    <w:rsid w:val="002013D7"/>
    <w:rsid w:val="00227F5B"/>
    <w:rsid w:val="002476EF"/>
    <w:rsid w:val="00257000"/>
    <w:rsid w:val="00263FAF"/>
    <w:rsid w:val="00266A88"/>
    <w:rsid w:val="0028094B"/>
    <w:rsid w:val="002830FC"/>
    <w:rsid w:val="0028358B"/>
    <w:rsid w:val="002939D6"/>
    <w:rsid w:val="00295B48"/>
    <w:rsid w:val="002A23E6"/>
    <w:rsid w:val="002B0111"/>
    <w:rsid w:val="002C42C8"/>
    <w:rsid w:val="002D07B8"/>
    <w:rsid w:val="003005E3"/>
    <w:rsid w:val="00321733"/>
    <w:rsid w:val="00322C7F"/>
    <w:rsid w:val="003343D3"/>
    <w:rsid w:val="003761CA"/>
    <w:rsid w:val="00377D34"/>
    <w:rsid w:val="003A1D44"/>
    <w:rsid w:val="003C66D6"/>
    <w:rsid w:val="003D07C7"/>
    <w:rsid w:val="003D590C"/>
    <w:rsid w:val="003F5B27"/>
    <w:rsid w:val="00423CFD"/>
    <w:rsid w:val="004970AE"/>
    <w:rsid w:val="0049769A"/>
    <w:rsid w:val="004F102B"/>
    <w:rsid w:val="004F7854"/>
    <w:rsid w:val="004F7E29"/>
    <w:rsid w:val="00512D7D"/>
    <w:rsid w:val="00545B85"/>
    <w:rsid w:val="00595478"/>
    <w:rsid w:val="005A28D1"/>
    <w:rsid w:val="005A39E2"/>
    <w:rsid w:val="005E20CA"/>
    <w:rsid w:val="006159E3"/>
    <w:rsid w:val="00615D8C"/>
    <w:rsid w:val="0061645D"/>
    <w:rsid w:val="0066344C"/>
    <w:rsid w:val="006831C7"/>
    <w:rsid w:val="00692613"/>
    <w:rsid w:val="00696585"/>
    <w:rsid w:val="006B3406"/>
    <w:rsid w:val="006D4334"/>
    <w:rsid w:val="006E08C3"/>
    <w:rsid w:val="006F0608"/>
    <w:rsid w:val="00713718"/>
    <w:rsid w:val="00717FCA"/>
    <w:rsid w:val="007215B3"/>
    <w:rsid w:val="00731479"/>
    <w:rsid w:val="007363ED"/>
    <w:rsid w:val="007367E8"/>
    <w:rsid w:val="00747D36"/>
    <w:rsid w:val="007513D8"/>
    <w:rsid w:val="00752E2C"/>
    <w:rsid w:val="00776FE2"/>
    <w:rsid w:val="00795966"/>
    <w:rsid w:val="007B30AD"/>
    <w:rsid w:val="007C2F9B"/>
    <w:rsid w:val="007C746F"/>
    <w:rsid w:val="007E25D5"/>
    <w:rsid w:val="00801428"/>
    <w:rsid w:val="0081184E"/>
    <w:rsid w:val="00813B56"/>
    <w:rsid w:val="00844D60"/>
    <w:rsid w:val="00847A80"/>
    <w:rsid w:val="008568C5"/>
    <w:rsid w:val="00870B54"/>
    <w:rsid w:val="0088229C"/>
    <w:rsid w:val="00893967"/>
    <w:rsid w:val="0089566A"/>
    <w:rsid w:val="008A3EAA"/>
    <w:rsid w:val="008F02A1"/>
    <w:rsid w:val="00914CA4"/>
    <w:rsid w:val="00942370"/>
    <w:rsid w:val="00972969"/>
    <w:rsid w:val="009A73B7"/>
    <w:rsid w:val="009C1512"/>
    <w:rsid w:val="009C196D"/>
    <w:rsid w:val="009D4681"/>
    <w:rsid w:val="009F4872"/>
    <w:rsid w:val="00A161AF"/>
    <w:rsid w:val="00A36B8C"/>
    <w:rsid w:val="00A448C1"/>
    <w:rsid w:val="00A455BE"/>
    <w:rsid w:val="00A50D42"/>
    <w:rsid w:val="00A52EBB"/>
    <w:rsid w:val="00A60768"/>
    <w:rsid w:val="00A76046"/>
    <w:rsid w:val="00A76308"/>
    <w:rsid w:val="00A92D53"/>
    <w:rsid w:val="00AA3ABC"/>
    <w:rsid w:val="00AA6ABB"/>
    <w:rsid w:val="00AA7049"/>
    <w:rsid w:val="00AE3FE3"/>
    <w:rsid w:val="00AE7FBE"/>
    <w:rsid w:val="00B10396"/>
    <w:rsid w:val="00B13991"/>
    <w:rsid w:val="00B265BF"/>
    <w:rsid w:val="00B3244E"/>
    <w:rsid w:val="00B40803"/>
    <w:rsid w:val="00B40F9E"/>
    <w:rsid w:val="00B569F7"/>
    <w:rsid w:val="00BA3388"/>
    <w:rsid w:val="00BA5524"/>
    <w:rsid w:val="00BB786E"/>
    <w:rsid w:val="00BF5861"/>
    <w:rsid w:val="00C154F9"/>
    <w:rsid w:val="00C40850"/>
    <w:rsid w:val="00C55268"/>
    <w:rsid w:val="00C615A4"/>
    <w:rsid w:val="00C734B8"/>
    <w:rsid w:val="00C74AE1"/>
    <w:rsid w:val="00C878C3"/>
    <w:rsid w:val="00C923A5"/>
    <w:rsid w:val="00CA2F61"/>
    <w:rsid w:val="00CB2FFA"/>
    <w:rsid w:val="00CC598A"/>
    <w:rsid w:val="00CD2882"/>
    <w:rsid w:val="00CD63CA"/>
    <w:rsid w:val="00CE6E83"/>
    <w:rsid w:val="00CF3DAE"/>
    <w:rsid w:val="00CF6FD8"/>
    <w:rsid w:val="00D02A8D"/>
    <w:rsid w:val="00D035EB"/>
    <w:rsid w:val="00D15F6E"/>
    <w:rsid w:val="00D212B9"/>
    <w:rsid w:val="00D4778E"/>
    <w:rsid w:val="00D776B7"/>
    <w:rsid w:val="00D8230E"/>
    <w:rsid w:val="00D96ED4"/>
    <w:rsid w:val="00DE379D"/>
    <w:rsid w:val="00DE484E"/>
    <w:rsid w:val="00DE694F"/>
    <w:rsid w:val="00E00B61"/>
    <w:rsid w:val="00E020E8"/>
    <w:rsid w:val="00E07D7C"/>
    <w:rsid w:val="00E36858"/>
    <w:rsid w:val="00E44655"/>
    <w:rsid w:val="00E516AD"/>
    <w:rsid w:val="00E555C3"/>
    <w:rsid w:val="00E75946"/>
    <w:rsid w:val="00E82F06"/>
    <w:rsid w:val="00E91FC1"/>
    <w:rsid w:val="00EB6017"/>
    <w:rsid w:val="00EE2DEE"/>
    <w:rsid w:val="00F162C0"/>
    <w:rsid w:val="00F17C1D"/>
    <w:rsid w:val="00F23415"/>
    <w:rsid w:val="00F304FC"/>
    <w:rsid w:val="00F436B1"/>
    <w:rsid w:val="00F6234D"/>
    <w:rsid w:val="00F71805"/>
    <w:rsid w:val="00F727AF"/>
    <w:rsid w:val="00FB195B"/>
    <w:rsid w:val="00FD3090"/>
    <w:rsid w:val="00FD581F"/>
    <w:rsid w:val="00FD6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39BFA"/>
  <w14:defaultImageDpi w14:val="32767"/>
  <w15:chartTrackingRefBased/>
  <w15:docId w15:val="{82D8CC9C-A1C2-0946-B5E0-A3E2463B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CC598A"/>
    <w:pPr>
      <w:spacing w:after="200"/>
    </w:pPr>
    <w:rPr>
      <w:rFonts w:ascii="Calibri" w:eastAsia="Times New Roman" w:hAnsi="Calibri" w:cs="Calibri"/>
      <w:color w:val="404040" w:themeColor="text1" w:themeTint="BF"/>
      <w:sz w:val="22"/>
      <w:szCs w:val="22"/>
      <w:shd w:val="clear" w:color="auto" w:fill="FFFFFF"/>
      <w:lang w:val="en-AU" w:eastAsia="en-GB"/>
    </w:rPr>
  </w:style>
  <w:style w:type="paragraph" w:styleId="Heading1">
    <w:name w:val="heading 1"/>
    <w:aliases w:val="Heading"/>
    <w:basedOn w:val="Normal"/>
    <w:next w:val="Normal"/>
    <w:link w:val="Heading1Char"/>
    <w:uiPriority w:val="9"/>
    <w:qFormat/>
    <w:rsid w:val="00E44655"/>
    <w:pPr>
      <w:outlineLvl w:val="0"/>
    </w:pPr>
    <w:rPr>
      <w:rFonts w:ascii="Calibri Light" w:hAnsi="Calibri Light"/>
      <w:color w:val="42B6E6"/>
      <w:sz w:val="40"/>
      <w:szCs w:val="40"/>
    </w:rPr>
  </w:style>
  <w:style w:type="paragraph" w:styleId="Heading2">
    <w:name w:val="heading 2"/>
    <w:aliases w:val="Sub heading"/>
    <w:basedOn w:val="Heading1"/>
    <w:next w:val="Normal"/>
    <w:link w:val="Heading2Char"/>
    <w:uiPriority w:val="9"/>
    <w:unhideWhenUsed/>
    <w:qFormat/>
    <w:rsid w:val="00CC598A"/>
    <w:pPr>
      <w:outlineLvl w:val="1"/>
    </w:pPr>
    <w:rPr>
      <w:rFonts w:ascii="Calibri" w:hAnsi="Calibri"/>
      <w:b/>
      <w:color w:val="404040" w:themeColor="text1" w:themeTint="BF"/>
      <w:sz w:val="32"/>
      <w:szCs w:val="32"/>
    </w:rPr>
  </w:style>
  <w:style w:type="paragraph" w:styleId="Heading3">
    <w:name w:val="heading 3"/>
    <w:aliases w:val="Tertiary heading"/>
    <w:basedOn w:val="Normal"/>
    <w:next w:val="Normal"/>
    <w:link w:val="Heading3Char"/>
    <w:uiPriority w:val="9"/>
    <w:unhideWhenUsed/>
    <w:qFormat/>
    <w:rsid w:val="00CC598A"/>
    <w:pPr>
      <w:outlineLvl w:val="2"/>
    </w:pPr>
    <w:rPr>
      <w:b/>
      <w:sz w:val="26"/>
      <w:szCs w:val="26"/>
    </w:rPr>
  </w:style>
  <w:style w:type="paragraph" w:styleId="Heading4">
    <w:name w:val="heading 4"/>
    <w:basedOn w:val="Normal"/>
    <w:next w:val="Normal"/>
    <w:link w:val="Heading4Char"/>
    <w:uiPriority w:val="9"/>
    <w:semiHidden/>
    <w:unhideWhenUsed/>
    <w:qFormat/>
    <w:rsid w:val="00CC598A"/>
    <w:pPr>
      <w:keepNext/>
      <w:keepLines/>
      <w:spacing w:before="40" w:after="0"/>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B1B"/>
    <w:pPr>
      <w:tabs>
        <w:tab w:val="center" w:pos="4680"/>
        <w:tab w:val="right" w:pos="9360"/>
      </w:tabs>
      <w:spacing w:after="0"/>
    </w:pPr>
  </w:style>
  <w:style w:type="character" w:customStyle="1" w:styleId="HeaderChar">
    <w:name w:val="Header Char"/>
    <w:basedOn w:val="DefaultParagraphFont"/>
    <w:link w:val="Header"/>
    <w:uiPriority w:val="99"/>
    <w:rsid w:val="00086B1B"/>
    <w:rPr>
      <w:rFonts w:ascii="Calibri" w:eastAsia="Times New Roman" w:hAnsi="Calibri" w:cs="Times New Roman"/>
      <w:sz w:val="22"/>
      <w:szCs w:val="20"/>
      <w:lang w:eastAsia="en-GB"/>
    </w:rPr>
  </w:style>
  <w:style w:type="paragraph" w:styleId="Footer">
    <w:name w:val="footer"/>
    <w:basedOn w:val="Normal"/>
    <w:link w:val="FooterChar"/>
    <w:uiPriority w:val="99"/>
    <w:unhideWhenUsed/>
    <w:rsid w:val="00086B1B"/>
    <w:pPr>
      <w:tabs>
        <w:tab w:val="center" w:pos="4680"/>
        <w:tab w:val="right" w:pos="9360"/>
      </w:tabs>
      <w:spacing w:after="0"/>
    </w:pPr>
  </w:style>
  <w:style w:type="character" w:customStyle="1" w:styleId="FooterChar">
    <w:name w:val="Footer Char"/>
    <w:basedOn w:val="DefaultParagraphFont"/>
    <w:link w:val="Footer"/>
    <w:uiPriority w:val="99"/>
    <w:rsid w:val="00086B1B"/>
    <w:rPr>
      <w:rFonts w:ascii="Calibri" w:eastAsia="Times New Roman" w:hAnsi="Calibri" w:cs="Times New Roman"/>
      <w:sz w:val="22"/>
      <w:szCs w:val="20"/>
      <w:lang w:eastAsia="en-GB"/>
    </w:rPr>
  </w:style>
  <w:style w:type="character" w:customStyle="1" w:styleId="Heading1Char">
    <w:name w:val="Heading 1 Char"/>
    <w:aliases w:val="Heading Char"/>
    <w:basedOn w:val="DefaultParagraphFont"/>
    <w:link w:val="Heading1"/>
    <w:uiPriority w:val="9"/>
    <w:rsid w:val="00E44655"/>
    <w:rPr>
      <w:rFonts w:ascii="Calibri Light" w:eastAsia="Times New Roman" w:hAnsi="Calibri Light" w:cs="Calibri"/>
      <w:color w:val="42B6E6"/>
      <w:sz w:val="40"/>
      <w:szCs w:val="40"/>
      <w:lang w:val="en-AU" w:eastAsia="en-GB"/>
    </w:rPr>
  </w:style>
  <w:style w:type="paragraph" w:styleId="TOCHeading">
    <w:name w:val="TOC Heading"/>
    <w:basedOn w:val="Heading1"/>
    <w:next w:val="Normal"/>
    <w:uiPriority w:val="39"/>
    <w:unhideWhenUsed/>
    <w:qFormat/>
    <w:rsid w:val="00AA6ABB"/>
    <w:pPr>
      <w:spacing w:before="480"/>
      <w:outlineLvl w:val="9"/>
    </w:pPr>
    <w:rPr>
      <w:b/>
      <w:bCs/>
      <w:sz w:val="28"/>
      <w:szCs w:val="28"/>
      <w:lang w:val="en-US" w:eastAsia="en-US"/>
    </w:rPr>
  </w:style>
  <w:style w:type="paragraph" w:styleId="TOC2">
    <w:name w:val="toc 2"/>
    <w:basedOn w:val="Normal"/>
    <w:next w:val="Normal"/>
    <w:autoRedefine/>
    <w:uiPriority w:val="39"/>
    <w:unhideWhenUsed/>
    <w:rsid w:val="004970AE"/>
    <w:pPr>
      <w:spacing w:before="120" w:after="0"/>
      <w:ind w:left="220"/>
    </w:pPr>
    <w:rPr>
      <w:rFonts w:asciiTheme="minorHAnsi" w:hAnsiTheme="minorHAnsi"/>
      <w:b/>
      <w:bCs/>
      <w:sz w:val="24"/>
    </w:rPr>
  </w:style>
  <w:style w:type="paragraph" w:styleId="TOC1">
    <w:name w:val="toc 1"/>
    <w:basedOn w:val="Normal"/>
    <w:next w:val="Normal"/>
    <w:autoRedefine/>
    <w:uiPriority w:val="39"/>
    <w:unhideWhenUsed/>
    <w:rsid w:val="004970AE"/>
    <w:pPr>
      <w:spacing w:before="120" w:after="0"/>
    </w:pPr>
    <w:rPr>
      <w:rFonts w:asciiTheme="minorHAnsi" w:hAnsiTheme="minorHAnsi"/>
      <w:b/>
      <w:bCs/>
      <w:i/>
      <w:iCs/>
      <w:sz w:val="26"/>
      <w:szCs w:val="24"/>
    </w:rPr>
  </w:style>
  <w:style w:type="paragraph" w:styleId="TOC3">
    <w:name w:val="toc 3"/>
    <w:basedOn w:val="Normal"/>
    <w:next w:val="Normal"/>
    <w:autoRedefine/>
    <w:uiPriority w:val="39"/>
    <w:unhideWhenUsed/>
    <w:rsid w:val="004970AE"/>
    <w:pPr>
      <w:spacing w:after="0"/>
      <w:ind w:left="440"/>
    </w:pPr>
    <w:rPr>
      <w:rFonts w:asciiTheme="minorHAnsi" w:hAnsiTheme="minorHAnsi"/>
    </w:rPr>
  </w:style>
  <w:style w:type="paragraph" w:styleId="TOC4">
    <w:name w:val="toc 4"/>
    <w:basedOn w:val="Normal"/>
    <w:next w:val="Normal"/>
    <w:autoRedefine/>
    <w:uiPriority w:val="39"/>
    <w:semiHidden/>
    <w:unhideWhenUsed/>
    <w:rsid w:val="00AA6ABB"/>
    <w:pPr>
      <w:spacing w:after="0"/>
      <w:ind w:left="660"/>
    </w:pPr>
    <w:rPr>
      <w:rFonts w:asciiTheme="minorHAnsi" w:hAnsiTheme="minorHAnsi"/>
      <w:sz w:val="20"/>
    </w:rPr>
  </w:style>
  <w:style w:type="paragraph" w:styleId="TOC5">
    <w:name w:val="toc 5"/>
    <w:basedOn w:val="Normal"/>
    <w:next w:val="Normal"/>
    <w:autoRedefine/>
    <w:uiPriority w:val="39"/>
    <w:semiHidden/>
    <w:unhideWhenUsed/>
    <w:rsid w:val="00AA6ABB"/>
    <w:pPr>
      <w:spacing w:after="0"/>
      <w:ind w:left="880"/>
    </w:pPr>
    <w:rPr>
      <w:rFonts w:asciiTheme="minorHAnsi" w:hAnsiTheme="minorHAnsi"/>
      <w:sz w:val="20"/>
    </w:rPr>
  </w:style>
  <w:style w:type="paragraph" w:styleId="TOC6">
    <w:name w:val="toc 6"/>
    <w:basedOn w:val="Normal"/>
    <w:next w:val="Normal"/>
    <w:autoRedefine/>
    <w:uiPriority w:val="39"/>
    <w:semiHidden/>
    <w:unhideWhenUsed/>
    <w:rsid w:val="00AA6ABB"/>
    <w:pPr>
      <w:spacing w:after="0"/>
      <w:ind w:left="1100"/>
    </w:pPr>
    <w:rPr>
      <w:rFonts w:asciiTheme="minorHAnsi" w:hAnsiTheme="minorHAnsi"/>
      <w:sz w:val="20"/>
    </w:rPr>
  </w:style>
  <w:style w:type="paragraph" w:styleId="TOC7">
    <w:name w:val="toc 7"/>
    <w:basedOn w:val="Normal"/>
    <w:next w:val="Normal"/>
    <w:autoRedefine/>
    <w:uiPriority w:val="39"/>
    <w:semiHidden/>
    <w:unhideWhenUsed/>
    <w:rsid w:val="00AA6ABB"/>
    <w:pPr>
      <w:spacing w:after="0"/>
      <w:ind w:left="1320"/>
    </w:pPr>
    <w:rPr>
      <w:rFonts w:asciiTheme="minorHAnsi" w:hAnsiTheme="minorHAnsi"/>
      <w:sz w:val="20"/>
    </w:rPr>
  </w:style>
  <w:style w:type="paragraph" w:styleId="TOC8">
    <w:name w:val="toc 8"/>
    <w:basedOn w:val="Normal"/>
    <w:next w:val="Normal"/>
    <w:autoRedefine/>
    <w:uiPriority w:val="39"/>
    <w:semiHidden/>
    <w:unhideWhenUsed/>
    <w:rsid w:val="00AA6ABB"/>
    <w:pPr>
      <w:spacing w:after="0"/>
      <w:ind w:left="1540"/>
    </w:pPr>
    <w:rPr>
      <w:rFonts w:asciiTheme="minorHAnsi" w:hAnsiTheme="minorHAnsi"/>
      <w:sz w:val="20"/>
    </w:rPr>
  </w:style>
  <w:style w:type="paragraph" w:styleId="TOC9">
    <w:name w:val="toc 9"/>
    <w:basedOn w:val="Normal"/>
    <w:next w:val="Normal"/>
    <w:autoRedefine/>
    <w:uiPriority w:val="39"/>
    <w:semiHidden/>
    <w:unhideWhenUsed/>
    <w:rsid w:val="00AA6ABB"/>
    <w:pPr>
      <w:spacing w:after="0"/>
      <w:ind w:left="1760"/>
    </w:pPr>
    <w:rPr>
      <w:rFonts w:asciiTheme="minorHAnsi" w:hAnsiTheme="minorHAnsi"/>
      <w:sz w:val="20"/>
    </w:rPr>
  </w:style>
  <w:style w:type="character" w:styleId="PageNumber">
    <w:name w:val="page number"/>
    <w:basedOn w:val="DefaultParagraphFont"/>
    <w:uiPriority w:val="99"/>
    <w:semiHidden/>
    <w:unhideWhenUsed/>
    <w:rsid w:val="00F304FC"/>
  </w:style>
  <w:style w:type="paragraph" w:styleId="ListParagraph">
    <w:name w:val="List Paragraph"/>
    <w:basedOn w:val="Normal"/>
    <w:link w:val="ListParagraphChar"/>
    <w:uiPriority w:val="34"/>
    <w:qFormat/>
    <w:rsid w:val="00B10396"/>
    <w:pPr>
      <w:ind w:left="720"/>
      <w:contextualSpacing/>
    </w:pPr>
  </w:style>
  <w:style w:type="paragraph" w:customStyle="1" w:styleId="NoteLevel2">
    <w:name w:val="Note Level 2"/>
    <w:basedOn w:val="ListParagraph"/>
    <w:uiPriority w:val="99"/>
    <w:rsid w:val="00E44655"/>
    <w:pPr>
      <w:numPr>
        <w:numId w:val="3"/>
      </w:numPr>
      <w:spacing w:before="120" w:after="360"/>
    </w:pPr>
  </w:style>
  <w:style w:type="paragraph" w:customStyle="1" w:styleId="NoteLevel3">
    <w:name w:val="Note Level 3"/>
    <w:basedOn w:val="NoteLevel2"/>
    <w:uiPriority w:val="99"/>
    <w:rsid w:val="006E08C3"/>
    <w:pPr>
      <w:numPr>
        <w:ilvl w:val="1"/>
      </w:numPr>
    </w:pPr>
  </w:style>
  <w:style w:type="paragraph" w:styleId="Title">
    <w:name w:val="Title"/>
    <w:aliases w:val="Doc Title"/>
    <w:basedOn w:val="Normal"/>
    <w:next w:val="Normal"/>
    <w:link w:val="TitleChar"/>
    <w:uiPriority w:val="10"/>
    <w:qFormat/>
    <w:rsid w:val="00E44655"/>
    <w:rPr>
      <w:rFonts w:ascii="Calibri Light" w:hAnsi="Calibri Light"/>
      <w:color w:val="42B6E6"/>
      <w:sz w:val="60"/>
      <w:szCs w:val="60"/>
    </w:rPr>
  </w:style>
  <w:style w:type="character" w:customStyle="1" w:styleId="TitleChar">
    <w:name w:val="Title Char"/>
    <w:aliases w:val="Doc Title Char"/>
    <w:basedOn w:val="DefaultParagraphFont"/>
    <w:link w:val="Title"/>
    <w:uiPriority w:val="10"/>
    <w:rsid w:val="00E44655"/>
    <w:rPr>
      <w:rFonts w:ascii="Calibri Light" w:eastAsia="Times New Roman" w:hAnsi="Calibri Light" w:cs="Calibri"/>
      <w:color w:val="42B6E6"/>
      <w:sz w:val="60"/>
      <w:szCs w:val="60"/>
      <w:lang w:val="en-AU" w:eastAsia="en-GB"/>
    </w:rPr>
  </w:style>
  <w:style w:type="paragraph" w:styleId="Subtitle">
    <w:name w:val="Subtitle"/>
    <w:basedOn w:val="Title"/>
    <w:next w:val="Normal"/>
    <w:link w:val="SubtitleChar"/>
    <w:uiPriority w:val="11"/>
    <w:qFormat/>
    <w:rsid w:val="001E0D35"/>
    <w:pPr>
      <w:spacing w:after="840"/>
    </w:pPr>
    <w:rPr>
      <w:rFonts w:ascii="Calibri" w:hAnsi="Calibri"/>
      <w:b/>
      <w:color w:val="404040" w:themeColor="text1" w:themeTint="BF"/>
      <w:sz w:val="30"/>
      <w:szCs w:val="30"/>
    </w:rPr>
  </w:style>
  <w:style w:type="character" w:customStyle="1" w:styleId="SubtitleChar">
    <w:name w:val="Subtitle Char"/>
    <w:basedOn w:val="DefaultParagraphFont"/>
    <w:link w:val="Subtitle"/>
    <w:uiPriority w:val="11"/>
    <w:rsid w:val="001E0D35"/>
    <w:rPr>
      <w:rFonts w:ascii="Calibri" w:eastAsia="Times New Roman" w:hAnsi="Calibri" w:cs="Calibri"/>
      <w:b/>
      <w:color w:val="404040" w:themeColor="text1" w:themeTint="BF"/>
      <w:sz w:val="30"/>
      <w:szCs w:val="30"/>
      <w:lang w:val="en-AU" w:eastAsia="en-GB"/>
    </w:rPr>
  </w:style>
  <w:style w:type="character" w:customStyle="1" w:styleId="Heading2Char">
    <w:name w:val="Heading 2 Char"/>
    <w:aliases w:val="Sub heading Char"/>
    <w:basedOn w:val="DefaultParagraphFont"/>
    <w:link w:val="Heading2"/>
    <w:uiPriority w:val="9"/>
    <w:rsid w:val="00CC598A"/>
    <w:rPr>
      <w:rFonts w:ascii="Calibri" w:eastAsia="Times New Roman" w:hAnsi="Calibri" w:cs="Calibri"/>
      <w:b/>
      <w:color w:val="404040" w:themeColor="text1" w:themeTint="BF"/>
      <w:sz w:val="32"/>
      <w:szCs w:val="32"/>
      <w:lang w:val="en-AU" w:eastAsia="en-GB"/>
    </w:rPr>
  </w:style>
  <w:style w:type="character" w:styleId="SubtleEmphasis">
    <w:name w:val="Subtle Emphasis"/>
    <w:uiPriority w:val="19"/>
    <w:qFormat/>
    <w:rsid w:val="00E44655"/>
    <w:rPr>
      <w:rFonts w:asciiTheme="minorHAnsi" w:hAnsiTheme="minorHAnsi" w:cs="Calibri"/>
      <w:b/>
      <w:color w:val="404040" w:themeColor="text1" w:themeTint="BF"/>
      <w:sz w:val="24"/>
      <w:szCs w:val="24"/>
      <w:shd w:val="clear" w:color="auto" w:fill="FFFFFF"/>
      <w:lang w:val="en-AU"/>
    </w:rPr>
  </w:style>
  <w:style w:type="character" w:styleId="Hyperlink">
    <w:name w:val="Hyperlink"/>
    <w:basedOn w:val="DefaultParagraphFont"/>
    <w:uiPriority w:val="99"/>
    <w:unhideWhenUsed/>
    <w:rsid w:val="00CC598A"/>
    <w:rPr>
      <w:color w:val="767171" w:themeColor="background2" w:themeShade="80"/>
      <w:u w:val="single"/>
    </w:rPr>
  </w:style>
  <w:style w:type="character" w:styleId="IntenseEmphasis">
    <w:name w:val="Intense Emphasis"/>
    <w:basedOn w:val="DefaultParagraphFont"/>
    <w:uiPriority w:val="21"/>
    <w:qFormat/>
    <w:rsid w:val="00CC598A"/>
    <w:rPr>
      <w:i/>
      <w:iCs/>
      <w:color w:val="42B6E6"/>
    </w:rPr>
  </w:style>
  <w:style w:type="paragraph" w:styleId="IntenseQuote">
    <w:name w:val="Intense Quote"/>
    <w:basedOn w:val="Normal"/>
    <w:next w:val="Normal"/>
    <w:link w:val="IntenseQuoteChar"/>
    <w:uiPriority w:val="30"/>
    <w:qFormat/>
    <w:rsid w:val="00CC598A"/>
    <w:pPr>
      <w:pBdr>
        <w:top w:val="single" w:sz="4" w:space="10" w:color="41B6E6" w:themeColor="accent1"/>
        <w:bottom w:val="single" w:sz="4" w:space="10" w:color="41B6E6" w:themeColor="accent1"/>
      </w:pBdr>
      <w:spacing w:before="360" w:after="360"/>
      <w:ind w:left="864" w:right="864"/>
      <w:jc w:val="center"/>
    </w:pPr>
    <w:rPr>
      <w:i/>
      <w:iCs/>
      <w:color w:val="42B6E6"/>
    </w:rPr>
  </w:style>
  <w:style w:type="character" w:customStyle="1" w:styleId="IntenseQuoteChar">
    <w:name w:val="Intense Quote Char"/>
    <w:basedOn w:val="DefaultParagraphFont"/>
    <w:link w:val="IntenseQuote"/>
    <w:uiPriority w:val="30"/>
    <w:rsid w:val="00CC598A"/>
    <w:rPr>
      <w:rFonts w:ascii="Calibri" w:eastAsia="Times New Roman" w:hAnsi="Calibri" w:cs="Times New Roman"/>
      <w:i/>
      <w:iCs/>
      <w:color w:val="42B6E6"/>
      <w:sz w:val="22"/>
      <w:szCs w:val="20"/>
      <w:lang w:eastAsia="en-GB"/>
    </w:rPr>
  </w:style>
  <w:style w:type="character" w:styleId="IntenseReference">
    <w:name w:val="Intense Reference"/>
    <w:basedOn w:val="DefaultParagraphFont"/>
    <w:uiPriority w:val="32"/>
    <w:qFormat/>
    <w:rsid w:val="00CC598A"/>
    <w:rPr>
      <w:b/>
      <w:bCs/>
      <w:smallCaps/>
      <w:color w:val="42B6E6"/>
      <w:spacing w:val="5"/>
    </w:rPr>
  </w:style>
  <w:style w:type="character" w:customStyle="1" w:styleId="Hashtag1">
    <w:name w:val="Hashtag1"/>
    <w:basedOn w:val="DefaultParagraphFont"/>
    <w:uiPriority w:val="99"/>
    <w:rsid w:val="00CC598A"/>
    <w:rPr>
      <w:color w:val="42B6E6"/>
      <w:shd w:val="clear" w:color="auto" w:fill="E1DFDD"/>
    </w:rPr>
  </w:style>
  <w:style w:type="character" w:customStyle="1" w:styleId="Heading3Char">
    <w:name w:val="Heading 3 Char"/>
    <w:aliases w:val="Tertiary heading Char"/>
    <w:basedOn w:val="DefaultParagraphFont"/>
    <w:link w:val="Heading3"/>
    <w:uiPriority w:val="9"/>
    <w:rsid w:val="00CC598A"/>
    <w:rPr>
      <w:rFonts w:ascii="Calibri" w:eastAsia="Times New Roman" w:hAnsi="Calibri" w:cs="Calibri"/>
      <w:b/>
      <w:color w:val="404040" w:themeColor="text1" w:themeTint="BF"/>
      <w:sz w:val="26"/>
      <w:szCs w:val="26"/>
      <w:lang w:val="en-AU" w:eastAsia="en-GB"/>
    </w:rPr>
  </w:style>
  <w:style w:type="character" w:customStyle="1" w:styleId="Heading4Char">
    <w:name w:val="Heading 4 Char"/>
    <w:basedOn w:val="DefaultParagraphFont"/>
    <w:link w:val="Heading4"/>
    <w:uiPriority w:val="9"/>
    <w:semiHidden/>
    <w:rsid w:val="00CC598A"/>
    <w:rPr>
      <w:rFonts w:asciiTheme="majorHAnsi" w:eastAsiaTheme="majorEastAsia" w:hAnsiTheme="majorHAnsi" w:cstheme="majorBidi"/>
      <w:iCs/>
      <w:color w:val="404040" w:themeColor="text1" w:themeTint="BF"/>
      <w:sz w:val="22"/>
      <w:szCs w:val="20"/>
      <w:lang w:eastAsia="en-GB"/>
    </w:rPr>
  </w:style>
  <w:style w:type="table" w:styleId="TableGrid">
    <w:name w:val="Table Grid"/>
    <w:basedOn w:val="TableNormal"/>
    <w:uiPriority w:val="39"/>
    <w:rsid w:val="00F17C1D"/>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17C1D"/>
    <w:rPr>
      <w:rFonts w:ascii="Calibri" w:eastAsia="Times New Roman" w:hAnsi="Calibri" w:cs="Calibri"/>
      <w:color w:val="404040" w:themeColor="text1" w:themeTint="BF"/>
      <w:sz w:val="22"/>
      <w:szCs w:val="22"/>
      <w:lang w:val="en-AU" w:eastAsia="en-GB"/>
    </w:rPr>
  </w:style>
  <w:style w:type="character" w:styleId="CommentReference">
    <w:name w:val="annotation reference"/>
    <w:basedOn w:val="DefaultParagraphFont"/>
    <w:uiPriority w:val="99"/>
    <w:semiHidden/>
    <w:unhideWhenUsed/>
    <w:rsid w:val="00F17C1D"/>
    <w:rPr>
      <w:sz w:val="16"/>
      <w:szCs w:val="16"/>
    </w:rPr>
  </w:style>
  <w:style w:type="paragraph" w:styleId="CommentText">
    <w:name w:val="annotation text"/>
    <w:basedOn w:val="Normal"/>
    <w:link w:val="CommentTextChar"/>
    <w:uiPriority w:val="99"/>
    <w:semiHidden/>
    <w:unhideWhenUsed/>
    <w:rsid w:val="00F17C1D"/>
    <w:rPr>
      <w:rFonts w:cs="Times New Roman"/>
      <w:color w:val="auto"/>
      <w:sz w:val="20"/>
      <w:szCs w:val="20"/>
      <w:shd w:val="clear" w:color="auto" w:fill="auto"/>
      <w:lang w:val="en-GB"/>
    </w:rPr>
  </w:style>
  <w:style w:type="character" w:customStyle="1" w:styleId="CommentTextChar">
    <w:name w:val="Comment Text Char"/>
    <w:basedOn w:val="DefaultParagraphFont"/>
    <w:link w:val="CommentText"/>
    <w:uiPriority w:val="99"/>
    <w:semiHidden/>
    <w:rsid w:val="00F17C1D"/>
    <w:rPr>
      <w:rFonts w:ascii="Calibri" w:eastAsia="Times New Roman" w:hAnsi="Calibri" w:cs="Times New Roman"/>
      <w:sz w:val="20"/>
      <w:szCs w:val="20"/>
      <w:lang w:eastAsia="en-GB"/>
    </w:rPr>
  </w:style>
  <w:style w:type="paragraph" w:styleId="BalloonText">
    <w:name w:val="Balloon Text"/>
    <w:basedOn w:val="Normal"/>
    <w:link w:val="BalloonTextChar"/>
    <w:uiPriority w:val="99"/>
    <w:semiHidden/>
    <w:unhideWhenUsed/>
    <w:rsid w:val="00F17C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1D"/>
    <w:rPr>
      <w:rFonts w:ascii="Segoe UI" w:eastAsia="Times New Roman" w:hAnsi="Segoe UI" w:cs="Segoe UI"/>
      <w:color w:val="404040" w:themeColor="text1" w:themeTint="BF"/>
      <w:sz w:val="18"/>
      <w:szCs w:val="18"/>
      <w:lang w:val="en-AU" w:eastAsia="en-GB"/>
    </w:rPr>
  </w:style>
  <w:style w:type="paragraph" w:styleId="Revision">
    <w:name w:val="Revision"/>
    <w:hidden/>
    <w:uiPriority w:val="99"/>
    <w:semiHidden/>
    <w:rsid w:val="00B40F9E"/>
    <w:rPr>
      <w:rFonts w:ascii="Calibri" w:eastAsia="Times New Roman" w:hAnsi="Calibri" w:cs="Calibri"/>
      <w:color w:val="404040" w:themeColor="text1" w:themeTint="BF"/>
      <w:sz w:val="22"/>
      <w:szCs w:val="22"/>
      <w:shd w:val="clear" w:color="auto" w:fill="FFFFFF"/>
      <w:lang w:val="en-AU" w:eastAsia="en-GB"/>
    </w:rPr>
  </w:style>
  <w:style w:type="paragraph" w:styleId="FootnoteText">
    <w:name w:val="footnote text"/>
    <w:basedOn w:val="Normal"/>
    <w:link w:val="FootnoteTextChar"/>
    <w:uiPriority w:val="99"/>
    <w:semiHidden/>
    <w:unhideWhenUsed/>
    <w:rsid w:val="00C923A5"/>
    <w:pPr>
      <w:spacing w:after="0"/>
    </w:pPr>
    <w:rPr>
      <w:rFonts w:asciiTheme="minorHAnsi" w:eastAsiaTheme="minorHAnsi" w:hAnsiTheme="minorHAnsi" w:cstheme="minorBidi"/>
      <w:color w:val="auto"/>
      <w:sz w:val="20"/>
      <w:szCs w:val="20"/>
      <w:shd w:val="clear" w:color="auto" w:fill="auto"/>
      <w:lang w:val="en-GB" w:eastAsia="en-US"/>
    </w:rPr>
  </w:style>
  <w:style w:type="character" w:customStyle="1" w:styleId="FootnoteTextChar">
    <w:name w:val="Footnote Text Char"/>
    <w:basedOn w:val="DefaultParagraphFont"/>
    <w:link w:val="FootnoteText"/>
    <w:uiPriority w:val="99"/>
    <w:semiHidden/>
    <w:rsid w:val="00C923A5"/>
    <w:rPr>
      <w:sz w:val="20"/>
      <w:szCs w:val="20"/>
    </w:rPr>
  </w:style>
  <w:style w:type="character" w:styleId="FootnoteReference">
    <w:name w:val="footnote reference"/>
    <w:basedOn w:val="DefaultParagraphFont"/>
    <w:uiPriority w:val="99"/>
    <w:semiHidden/>
    <w:unhideWhenUsed/>
    <w:rsid w:val="00C923A5"/>
    <w:rPr>
      <w:vertAlign w:val="superscript"/>
    </w:rPr>
  </w:style>
  <w:style w:type="paragraph" w:styleId="CommentSubject">
    <w:name w:val="annotation subject"/>
    <w:basedOn w:val="CommentText"/>
    <w:next w:val="CommentText"/>
    <w:link w:val="CommentSubjectChar"/>
    <w:uiPriority w:val="99"/>
    <w:semiHidden/>
    <w:unhideWhenUsed/>
    <w:rsid w:val="00F162C0"/>
    <w:rPr>
      <w:rFonts w:cs="Calibri"/>
      <w:b/>
      <w:bCs/>
      <w:color w:val="404040" w:themeColor="text1" w:themeTint="BF"/>
      <w:shd w:val="clear" w:color="auto" w:fill="FFFFFF"/>
      <w:lang w:val="en-AU"/>
    </w:rPr>
  </w:style>
  <w:style w:type="character" w:customStyle="1" w:styleId="CommentSubjectChar">
    <w:name w:val="Comment Subject Char"/>
    <w:basedOn w:val="CommentTextChar"/>
    <w:link w:val="CommentSubject"/>
    <w:uiPriority w:val="99"/>
    <w:semiHidden/>
    <w:rsid w:val="00F162C0"/>
    <w:rPr>
      <w:rFonts w:ascii="Calibri" w:eastAsia="Times New Roman" w:hAnsi="Calibri" w:cs="Calibri"/>
      <w:b/>
      <w:bCs/>
      <w:color w:val="404040" w:themeColor="text1" w:themeTint="BF"/>
      <w:sz w:val="20"/>
      <w:szCs w:val="20"/>
      <w:lang w:val="en-AU" w:eastAsia="en-GB"/>
    </w:rPr>
  </w:style>
  <w:style w:type="character" w:styleId="FollowedHyperlink">
    <w:name w:val="FollowedHyperlink"/>
    <w:basedOn w:val="DefaultParagraphFont"/>
    <w:uiPriority w:val="99"/>
    <w:semiHidden/>
    <w:unhideWhenUsed/>
    <w:rsid w:val="00102121"/>
    <w:rPr>
      <w:color w:val="954F72" w:themeColor="followedHyperlink"/>
      <w:u w:val="single"/>
    </w:rPr>
  </w:style>
  <w:style w:type="character" w:styleId="Emphasis">
    <w:name w:val="Emphasis"/>
    <w:basedOn w:val="DefaultParagraphFont"/>
    <w:uiPriority w:val="20"/>
    <w:qFormat/>
    <w:rsid w:val="00D212B9"/>
    <w:rPr>
      <w:i/>
      <w:iCs/>
    </w:rPr>
  </w:style>
  <w:style w:type="paragraph" w:styleId="Caption">
    <w:name w:val="caption"/>
    <w:basedOn w:val="Normal"/>
    <w:next w:val="Normal"/>
    <w:uiPriority w:val="35"/>
    <w:semiHidden/>
    <w:unhideWhenUsed/>
    <w:qFormat/>
    <w:rsid w:val="00CD63CA"/>
    <w:rPr>
      <w:i/>
      <w:iCs/>
      <w:color w:val="16385E" w:themeColor="text2"/>
      <w:sz w:val="18"/>
      <w:szCs w:val="18"/>
    </w:rPr>
  </w:style>
  <w:style w:type="paragraph" w:styleId="NormalWeb">
    <w:name w:val="Normal (Web)"/>
    <w:basedOn w:val="Normal"/>
    <w:uiPriority w:val="99"/>
    <w:semiHidden/>
    <w:unhideWhenUsed/>
    <w:rsid w:val="00713718"/>
    <w:pPr>
      <w:spacing w:before="100" w:beforeAutospacing="1" w:after="100" w:afterAutospacing="1"/>
    </w:pPr>
    <w:rPr>
      <w:rFonts w:ascii="Times New Roman" w:hAnsi="Times New Roman" w:cs="Times New Roman"/>
      <w:color w:val="auto"/>
      <w:sz w:val="24"/>
      <w:szCs w:val="24"/>
      <w:shd w:val="clear" w:color="auto" w:fill="auto"/>
      <w:lang w:val="en-GB"/>
    </w:rPr>
  </w:style>
  <w:style w:type="character" w:styleId="UnresolvedMention">
    <w:name w:val="Unresolved Mention"/>
    <w:basedOn w:val="DefaultParagraphFont"/>
    <w:uiPriority w:val="99"/>
    <w:semiHidden/>
    <w:unhideWhenUsed/>
    <w:rsid w:val="00087EF5"/>
    <w:rPr>
      <w:color w:val="605E5C"/>
      <w:shd w:val="clear" w:color="auto" w:fill="E1DFDD"/>
    </w:rPr>
  </w:style>
  <w:style w:type="paragraph" w:customStyle="1" w:styleId="Default">
    <w:name w:val="Default"/>
    <w:rsid w:val="00087EF5"/>
    <w:pPr>
      <w:autoSpaceDE w:val="0"/>
      <w:autoSpaceDN w:val="0"/>
      <w:adjustRightInd w:val="0"/>
    </w:pPr>
    <w:rPr>
      <w:rFonts w:ascii="Calibri" w:hAnsi="Calibri" w:cs="Calibri"/>
      <w:color w:val="000000"/>
    </w:rPr>
  </w:style>
  <w:style w:type="character" w:customStyle="1" w:styleId="articlebreadcrumbs">
    <w:name w:val="article__breadcrumbs"/>
    <w:basedOn w:val="DefaultParagraphFont"/>
    <w:rsid w:val="003D590C"/>
  </w:style>
  <w:style w:type="character" w:customStyle="1" w:styleId="citationtopitem">
    <w:name w:val="citation__top__item"/>
    <w:basedOn w:val="DefaultParagraphFont"/>
    <w:rsid w:val="003D590C"/>
  </w:style>
  <w:style w:type="character" w:customStyle="1" w:styleId="citationaccesstype">
    <w:name w:val="citation__access__type"/>
    <w:basedOn w:val="DefaultParagraphFont"/>
    <w:rsid w:val="003D590C"/>
  </w:style>
  <w:style w:type="character" w:customStyle="1" w:styleId="epub-sectionitem">
    <w:name w:val="epub-section__item"/>
    <w:basedOn w:val="DefaultParagraphFont"/>
    <w:rsid w:val="003D590C"/>
  </w:style>
  <w:style w:type="character" w:customStyle="1" w:styleId="epub-sectionstate">
    <w:name w:val="epub-section__state"/>
    <w:basedOn w:val="DefaultParagraphFont"/>
    <w:rsid w:val="003D590C"/>
  </w:style>
  <w:style w:type="character" w:customStyle="1" w:styleId="epub-sectiondate">
    <w:name w:val="epub-section__date"/>
    <w:basedOn w:val="DefaultParagraphFont"/>
    <w:rsid w:val="003D590C"/>
  </w:style>
  <w:style w:type="character" w:customStyle="1" w:styleId="referencesauthors">
    <w:name w:val="references__authors"/>
    <w:basedOn w:val="DefaultParagraphFont"/>
    <w:rsid w:val="003D590C"/>
  </w:style>
  <w:style w:type="character" w:customStyle="1" w:styleId="referencesarticle-title">
    <w:name w:val="references__article-title"/>
    <w:basedOn w:val="DefaultParagraphFont"/>
    <w:rsid w:val="003D590C"/>
  </w:style>
  <w:style w:type="character" w:customStyle="1" w:styleId="referencesyear">
    <w:name w:val="references__year"/>
    <w:basedOn w:val="DefaultParagraphFont"/>
    <w:rsid w:val="003D590C"/>
  </w:style>
  <w:style w:type="character" w:customStyle="1" w:styleId="referencessuffix">
    <w:name w:val="references__suffix"/>
    <w:basedOn w:val="DefaultParagraphFont"/>
    <w:rsid w:val="003D590C"/>
  </w:style>
  <w:style w:type="paragraph" w:customStyle="1" w:styleId="m7229765915324606892msolistparagraph">
    <w:name w:val="m_7229765915324606892msolistparagraph"/>
    <w:basedOn w:val="Normal"/>
    <w:rsid w:val="00A76308"/>
    <w:pPr>
      <w:spacing w:before="100" w:beforeAutospacing="1" w:after="100" w:afterAutospacing="1"/>
    </w:pPr>
    <w:rPr>
      <w:rFonts w:ascii="Times New Roman" w:hAnsi="Times New Roman" w:cs="Times New Roman"/>
      <w:color w:val="auto"/>
      <w:sz w:val="24"/>
      <w:szCs w:val="24"/>
      <w:shd w:val="clear" w:color="auto"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5149">
      <w:bodyDiv w:val="1"/>
      <w:marLeft w:val="0"/>
      <w:marRight w:val="0"/>
      <w:marTop w:val="0"/>
      <w:marBottom w:val="0"/>
      <w:divBdr>
        <w:top w:val="none" w:sz="0" w:space="0" w:color="auto"/>
        <w:left w:val="none" w:sz="0" w:space="0" w:color="auto"/>
        <w:bottom w:val="none" w:sz="0" w:space="0" w:color="auto"/>
        <w:right w:val="none" w:sz="0" w:space="0" w:color="auto"/>
      </w:divBdr>
    </w:div>
    <w:div w:id="608396958">
      <w:bodyDiv w:val="1"/>
      <w:marLeft w:val="0"/>
      <w:marRight w:val="0"/>
      <w:marTop w:val="0"/>
      <w:marBottom w:val="0"/>
      <w:divBdr>
        <w:top w:val="none" w:sz="0" w:space="0" w:color="auto"/>
        <w:left w:val="none" w:sz="0" w:space="0" w:color="auto"/>
        <w:bottom w:val="none" w:sz="0" w:space="0" w:color="auto"/>
        <w:right w:val="none" w:sz="0" w:space="0" w:color="auto"/>
      </w:divBdr>
      <w:divsChild>
        <w:div w:id="711347303">
          <w:marLeft w:val="0"/>
          <w:marRight w:val="0"/>
          <w:marTop w:val="165"/>
          <w:marBottom w:val="165"/>
          <w:divBdr>
            <w:top w:val="none" w:sz="0" w:space="0" w:color="auto"/>
            <w:left w:val="none" w:sz="0" w:space="0" w:color="auto"/>
            <w:bottom w:val="none" w:sz="0" w:space="0" w:color="auto"/>
            <w:right w:val="none" w:sz="0" w:space="0" w:color="auto"/>
          </w:divBdr>
          <w:divsChild>
            <w:div w:id="415831976">
              <w:marLeft w:val="0"/>
              <w:marRight w:val="0"/>
              <w:marTop w:val="0"/>
              <w:marBottom w:val="0"/>
              <w:divBdr>
                <w:top w:val="none" w:sz="0" w:space="0" w:color="auto"/>
                <w:left w:val="none" w:sz="0" w:space="0" w:color="auto"/>
                <w:bottom w:val="none" w:sz="0" w:space="0" w:color="auto"/>
                <w:right w:val="none" w:sz="0" w:space="0" w:color="auto"/>
              </w:divBdr>
              <w:divsChild>
                <w:div w:id="1781098287">
                  <w:marLeft w:val="0"/>
                  <w:marRight w:val="225"/>
                  <w:marTop w:val="0"/>
                  <w:marBottom w:val="0"/>
                  <w:divBdr>
                    <w:top w:val="none" w:sz="0" w:space="0" w:color="auto"/>
                    <w:left w:val="none" w:sz="0" w:space="0" w:color="auto"/>
                    <w:bottom w:val="none" w:sz="0" w:space="0" w:color="auto"/>
                    <w:right w:val="none" w:sz="0" w:space="0" w:color="auto"/>
                  </w:divBdr>
                </w:div>
              </w:divsChild>
            </w:div>
            <w:div w:id="936525482">
              <w:marLeft w:val="0"/>
              <w:marRight w:val="0"/>
              <w:marTop w:val="0"/>
              <w:marBottom w:val="0"/>
              <w:divBdr>
                <w:top w:val="none" w:sz="0" w:space="0" w:color="auto"/>
                <w:left w:val="none" w:sz="0" w:space="0" w:color="auto"/>
                <w:bottom w:val="none" w:sz="0" w:space="0" w:color="auto"/>
                <w:right w:val="none" w:sz="0" w:space="0" w:color="auto"/>
              </w:divBdr>
              <w:divsChild>
                <w:div w:id="245841996">
                  <w:marLeft w:val="0"/>
                  <w:marRight w:val="300"/>
                  <w:marTop w:val="0"/>
                  <w:marBottom w:val="0"/>
                  <w:divBdr>
                    <w:top w:val="none" w:sz="0" w:space="0" w:color="auto"/>
                    <w:left w:val="none" w:sz="0" w:space="0" w:color="auto"/>
                    <w:bottom w:val="none" w:sz="0" w:space="0" w:color="auto"/>
                    <w:right w:val="none" w:sz="0" w:space="0" w:color="auto"/>
                  </w:divBdr>
                  <w:divsChild>
                    <w:div w:id="585380324">
                      <w:marLeft w:val="0"/>
                      <w:marRight w:val="75"/>
                      <w:marTop w:val="0"/>
                      <w:marBottom w:val="0"/>
                      <w:divBdr>
                        <w:top w:val="none" w:sz="0" w:space="0" w:color="auto"/>
                        <w:left w:val="none" w:sz="0" w:space="0" w:color="auto"/>
                        <w:bottom w:val="none" w:sz="0" w:space="0" w:color="auto"/>
                        <w:right w:val="none" w:sz="0" w:space="0" w:color="auto"/>
                      </w:divBdr>
                    </w:div>
                    <w:div w:id="2371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9679">
      <w:bodyDiv w:val="1"/>
      <w:marLeft w:val="0"/>
      <w:marRight w:val="0"/>
      <w:marTop w:val="0"/>
      <w:marBottom w:val="0"/>
      <w:divBdr>
        <w:top w:val="none" w:sz="0" w:space="0" w:color="auto"/>
        <w:left w:val="none" w:sz="0" w:space="0" w:color="auto"/>
        <w:bottom w:val="none" w:sz="0" w:space="0" w:color="auto"/>
        <w:right w:val="none" w:sz="0" w:space="0" w:color="auto"/>
      </w:divBdr>
    </w:div>
    <w:div w:id="1856075430">
      <w:bodyDiv w:val="1"/>
      <w:marLeft w:val="0"/>
      <w:marRight w:val="0"/>
      <w:marTop w:val="0"/>
      <w:marBottom w:val="0"/>
      <w:divBdr>
        <w:top w:val="none" w:sz="0" w:space="0" w:color="auto"/>
        <w:left w:val="none" w:sz="0" w:space="0" w:color="auto"/>
        <w:bottom w:val="none" w:sz="0" w:space="0" w:color="auto"/>
        <w:right w:val="none" w:sz="0" w:space="0" w:color="auto"/>
      </w:divBdr>
    </w:div>
    <w:div w:id="1872305145">
      <w:bodyDiv w:val="1"/>
      <w:marLeft w:val="0"/>
      <w:marRight w:val="0"/>
      <w:marTop w:val="0"/>
      <w:marBottom w:val="0"/>
      <w:divBdr>
        <w:top w:val="none" w:sz="0" w:space="0" w:color="auto"/>
        <w:left w:val="none" w:sz="0" w:space="0" w:color="auto"/>
        <w:bottom w:val="none" w:sz="0" w:space="0" w:color="auto"/>
        <w:right w:val="none" w:sz="0" w:space="0" w:color="auto"/>
      </w:divBdr>
      <w:divsChild>
        <w:div w:id="1362128601">
          <w:marLeft w:val="0"/>
          <w:marRight w:val="0"/>
          <w:marTop w:val="0"/>
          <w:marBottom w:val="0"/>
          <w:divBdr>
            <w:top w:val="none" w:sz="0" w:space="0" w:color="auto"/>
            <w:left w:val="none" w:sz="0" w:space="0" w:color="auto"/>
            <w:bottom w:val="none" w:sz="0" w:space="0" w:color="auto"/>
            <w:right w:val="none" w:sz="0" w:space="0" w:color="auto"/>
          </w:divBdr>
          <w:divsChild>
            <w:div w:id="1137146111">
              <w:marLeft w:val="0"/>
              <w:marRight w:val="0"/>
              <w:marTop w:val="0"/>
              <w:marBottom w:val="0"/>
              <w:divBdr>
                <w:top w:val="none" w:sz="0" w:space="0" w:color="auto"/>
                <w:left w:val="none" w:sz="0" w:space="0" w:color="auto"/>
                <w:bottom w:val="none" w:sz="0" w:space="0" w:color="auto"/>
                <w:right w:val="none" w:sz="0" w:space="0" w:color="auto"/>
              </w:divBdr>
            </w:div>
            <w:div w:id="841773713">
              <w:marLeft w:val="0"/>
              <w:marRight w:val="0"/>
              <w:marTop w:val="0"/>
              <w:marBottom w:val="120"/>
              <w:divBdr>
                <w:top w:val="none" w:sz="0" w:space="0" w:color="auto"/>
                <w:left w:val="none" w:sz="0" w:space="0" w:color="auto"/>
                <w:bottom w:val="none" w:sz="0" w:space="0" w:color="auto"/>
                <w:right w:val="none" w:sz="0" w:space="0" w:color="auto"/>
              </w:divBdr>
              <w:divsChild>
                <w:div w:id="1243758558">
                  <w:marLeft w:val="0"/>
                  <w:marRight w:val="0"/>
                  <w:marTop w:val="0"/>
                  <w:marBottom w:val="0"/>
                  <w:divBdr>
                    <w:top w:val="none" w:sz="0" w:space="0" w:color="auto"/>
                    <w:left w:val="none" w:sz="0" w:space="0" w:color="auto"/>
                    <w:bottom w:val="none" w:sz="0" w:space="0" w:color="auto"/>
                    <w:right w:val="none" w:sz="0" w:space="0" w:color="auto"/>
                  </w:divBdr>
                  <w:divsChild>
                    <w:div w:id="145630573">
                      <w:marLeft w:val="0"/>
                      <w:marRight w:val="0"/>
                      <w:marTop w:val="0"/>
                      <w:marBottom w:val="0"/>
                      <w:divBdr>
                        <w:top w:val="none" w:sz="0" w:space="0" w:color="auto"/>
                        <w:left w:val="none" w:sz="0" w:space="0" w:color="auto"/>
                        <w:bottom w:val="none" w:sz="0" w:space="0" w:color="auto"/>
                        <w:right w:val="none" w:sz="0" w:space="0" w:color="auto"/>
                      </w:divBdr>
                      <w:divsChild>
                        <w:div w:id="8024097">
                          <w:marLeft w:val="0"/>
                          <w:marRight w:val="0"/>
                          <w:marTop w:val="0"/>
                          <w:marBottom w:val="0"/>
                          <w:divBdr>
                            <w:top w:val="none" w:sz="0" w:space="0" w:color="auto"/>
                            <w:left w:val="none" w:sz="0" w:space="0" w:color="auto"/>
                            <w:bottom w:val="none" w:sz="0" w:space="0" w:color="auto"/>
                            <w:right w:val="none" w:sz="0" w:space="0" w:color="auto"/>
                          </w:divBdr>
                        </w:div>
                        <w:div w:id="1180001870">
                          <w:marLeft w:val="0"/>
                          <w:marRight w:val="0"/>
                          <w:marTop w:val="0"/>
                          <w:marBottom w:val="0"/>
                          <w:divBdr>
                            <w:top w:val="none" w:sz="0" w:space="0" w:color="auto"/>
                            <w:left w:val="none" w:sz="0" w:space="0" w:color="auto"/>
                            <w:bottom w:val="none" w:sz="0" w:space="0" w:color="auto"/>
                            <w:right w:val="none" w:sz="0" w:space="0" w:color="auto"/>
                          </w:divBdr>
                        </w:div>
                        <w:div w:id="17785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09668">
          <w:marLeft w:val="0"/>
          <w:marRight w:val="0"/>
          <w:marTop w:val="225"/>
          <w:marBottom w:val="0"/>
          <w:divBdr>
            <w:top w:val="none" w:sz="0" w:space="0" w:color="auto"/>
            <w:left w:val="none" w:sz="0" w:space="0" w:color="auto"/>
            <w:bottom w:val="none" w:sz="0" w:space="0" w:color="auto"/>
            <w:right w:val="none" w:sz="0" w:space="0" w:color="auto"/>
          </w:divBdr>
        </w:div>
      </w:divsChild>
    </w:div>
    <w:div w:id="20033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lawful-basis-for-processing/legitimate-interests/" TargetMode="External"/><Relationship Id="rId13" Type="http://schemas.openxmlformats.org/officeDocument/2006/relationships/hyperlink" Target="mailto:human.resources@uclpartner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uclpartner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chimp.com/legal/priva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ivacyshiel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lawful-basis-for-processing/consent/" TargetMode="External"/><Relationship Id="rId14" Type="http://schemas.openxmlformats.org/officeDocument/2006/relationships/hyperlink" Target="https://i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6D0D-F24C-4258-A94C-7D15B55F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Karas</dc:creator>
  <cp:keywords/>
  <dc:description/>
  <cp:lastModifiedBy>Valentina Karas</cp:lastModifiedBy>
  <cp:revision>2</cp:revision>
  <dcterms:created xsi:type="dcterms:W3CDTF">2019-07-31T15:15:00Z</dcterms:created>
  <dcterms:modified xsi:type="dcterms:W3CDTF">2019-07-31T15:15:00Z</dcterms:modified>
</cp:coreProperties>
</file>